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73" w:rsidRPr="008B4A4A" w:rsidRDefault="00187D73" w:rsidP="00187D73">
      <w:pPr>
        <w:bidi/>
        <w:jc w:val="center"/>
        <w:rPr>
          <w:b/>
          <w:bCs/>
          <w:sz w:val="26"/>
          <w:szCs w:val="26"/>
          <w:rtl/>
          <w:lang w:bidi="ar-TN"/>
        </w:rPr>
      </w:pPr>
      <w:proofErr w:type="gramStart"/>
      <w:r w:rsidRPr="008B4A4A">
        <w:rPr>
          <w:rFonts w:hint="cs"/>
          <w:b/>
          <w:bCs/>
          <w:sz w:val="26"/>
          <w:szCs w:val="26"/>
          <w:rtl/>
          <w:lang w:bidi="ar-TN"/>
        </w:rPr>
        <w:t>الجمهورية</w:t>
      </w:r>
      <w:proofErr w:type="gramEnd"/>
      <w:r w:rsidRPr="008B4A4A">
        <w:rPr>
          <w:rFonts w:hint="cs"/>
          <w:b/>
          <w:bCs/>
          <w:sz w:val="26"/>
          <w:szCs w:val="26"/>
          <w:rtl/>
          <w:lang w:bidi="ar-TN"/>
        </w:rPr>
        <w:t xml:space="preserve"> التونسية</w:t>
      </w:r>
    </w:p>
    <w:p w:rsidR="00187D73" w:rsidRPr="008B4A4A" w:rsidRDefault="00187D73" w:rsidP="00187D73">
      <w:pPr>
        <w:bidi/>
        <w:jc w:val="center"/>
        <w:rPr>
          <w:b/>
          <w:bCs/>
          <w:sz w:val="26"/>
          <w:szCs w:val="26"/>
          <w:rtl/>
          <w:lang w:bidi="ar-TN"/>
        </w:rPr>
      </w:pPr>
    </w:p>
    <w:p w:rsidR="00187D73" w:rsidRPr="008B4A4A" w:rsidRDefault="00187D73" w:rsidP="00187D73">
      <w:pPr>
        <w:bidi/>
        <w:jc w:val="center"/>
        <w:rPr>
          <w:b/>
          <w:bCs/>
          <w:sz w:val="26"/>
          <w:szCs w:val="26"/>
          <w:rtl/>
          <w:lang w:bidi="ar-TN"/>
        </w:rPr>
      </w:pPr>
      <w:r w:rsidRPr="008B4A4A">
        <w:rPr>
          <w:b/>
          <w:bCs/>
          <w:sz w:val="26"/>
          <w:szCs w:val="26"/>
          <w:rtl/>
          <w:lang w:bidi="ar-TN"/>
        </w:rPr>
        <w:t>وزارة الشؤون المحلية والبيئة</w:t>
      </w:r>
    </w:p>
    <w:p w:rsidR="00187D73" w:rsidRPr="0087464E" w:rsidRDefault="00187D73" w:rsidP="00187D73">
      <w:pPr>
        <w:bidi/>
        <w:jc w:val="center"/>
        <w:rPr>
          <w:sz w:val="26"/>
          <w:szCs w:val="26"/>
          <w:rtl/>
          <w:lang w:bidi="ar-TN"/>
        </w:rPr>
      </w:pPr>
      <w:r w:rsidRPr="008B4A4A">
        <w:rPr>
          <w:b/>
          <w:bCs/>
          <w:sz w:val="26"/>
          <w:szCs w:val="26"/>
          <w:rtl/>
          <w:lang w:bidi="ar-TN"/>
        </w:rPr>
        <w:t>مركز تونس الدولي لتكنولوجيا البيئة</w:t>
      </w:r>
    </w:p>
    <w:p w:rsidR="00187D73" w:rsidRPr="0087464E" w:rsidRDefault="00187D73" w:rsidP="00187D73">
      <w:pPr>
        <w:bidi/>
        <w:jc w:val="center"/>
        <w:rPr>
          <w:sz w:val="26"/>
          <w:szCs w:val="26"/>
          <w:rtl/>
          <w:lang w:bidi="ar-TN"/>
        </w:rPr>
      </w:pPr>
    </w:p>
    <w:p w:rsidR="00187D73" w:rsidRPr="0087464E" w:rsidRDefault="00187D73" w:rsidP="00187D73">
      <w:pPr>
        <w:bidi/>
        <w:jc w:val="center"/>
        <w:rPr>
          <w:sz w:val="26"/>
          <w:szCs w:val="26"/>
          <w:rtl/>
          <w:lang w:bidi="ar-TN"/>
        </w:rPr>
      </w:pPr>
    </w:p>
    <w:p w:rsidR="00187D73" w:rsidRPr="0087464E" w:rsidRDefault="00187D73" w:rsidP="00187D73">
      <w:pPr>
        <w:bidi/>
        <w:jc w:val="center"/>
        <w:rPr>
          <w:sz w:val="26"/>
          <w:szCs w:val="26"/>
          <w:rtl/>
          <w:lang w:bidi="ar-TN"/>
        </w:rPr>
      </w:pPr>
    </w:p>
    <w:p w:rsidR="00187D73" w:rsidRPr="0087464E" w:rsidRDefault="00187D73" w:rsidP="00187D73">
      <w:pPr>
        <w:bidi/>
        <w:jc w:val="center"/>
        <w:rPr>
          <w:sz w:val="26"/>
          <w:szCs w:val="26"/>
          <w:rtl/>
          <w:lang w:bidi="ar-TN"/>
        </w:rPr>
      </w:pPr>
    </w:p>
    <w:p w:rsidR="00187D73" w:rsidRPr="0087464E" w:rsidRDefault="00187D73" w:rsidP="00187D73">
      <w:pPr>
        <w:bidi/>
        <w:jc w:val="center"/>
        <w:rPr>
          <w:sz w:val="26"/>
          <w:szCs w:val="26"/>
          <w:rtl/>
          <w:lang w:bidi="ar-TN"/>
        </w:rPr>
      </w:pPr>
    </w:p>
    <w:p w:rsidR="00187D73" w:rsidRPr="0087464E" w:rsidRDefault="00187D73" w:rsidP="00187D73">
      <w:pPr>
        <w:bidi/>
        <w:jc w:val="center"/>
        <w:rPr>
          <w:sz w:val="26"/>
          <w:szCs w:val="26"/>
          <w:rtl/>
          <w:lang w:bidi="ar-TN"/>
        </w:rPr>
      </w:pPr>
    </w:p>
    <w:p w:rsidR="00187D73" w:rsidRPr="0087464E" w:rsidRDefault="00187D73" w:rsidP="00187D73">
      <w:pPr>
        <w:bidi/>
        <w:jc w:val="center"/>
        <w:rPr>
          <w:sz w:val="26"/>
          <w:szCs w:val="26"/>
          <w:rtl/>
          <w:lang w:bidi="ar-TN"/>
        </w:rPr>
      </w:pPr>
    </w:p>
    <w:p w:rsidR="00187D73" w:rsidRPr="0087464E" w:rsidRDefault="00187D73" w:rsidP="00187D73">
      <w:pPr>
        <w:bidi/>
        <w:jc w:val="center"/>
        <w:rPr>
          <w:sz w:val="26"/>
          <w:szCs w:val="26"/>
          <w:rtl/>
          <w:lang w:bidi="ar-TN"/>
        </w:rPr>
      </w:pPr>
    </w:p>
    <w:p w:rsidR="00187D73" w:rsidRPr="0087464E" w:rsidRDefault="00187D73" w:rsidP="00187D73">
      <w:pPr>
        <w:bidi/>
        <w:jc w:val="center"/>
        <w:rPr>
          <w:sz w:val="26"/>
          <w:szCs w:val="26"/>
          <w:rtl/>
          <w:lang w:bidi="ar-TN"/>
        </w:rPr>
      </w:pPr>
    </w:p>
    <w:p w:rsidR="00187D73" w:rsidRPr="0087464E" w:rsidRDefault="00187D73" w:rsidP="00187D73">
      <w:pPr>
        <w:bidi/>
        <w:jc w:val="center"/>
        <w:rPr>
          <w:b/>
          <w:bCs/>
          <w:sz w:val="26"/>
          <w:szCs w:val="26"/>
          <w:rtl/>
          <w:lang w:bidi="ar-TN"/>
        </w:rPr>
      </w:pPr>
    </w:p>
    <w:p w:rsidR="00187D73" w:rsidRPr="0087464E" w:rsidRDefault="00187D73" w:rsidP="00187D73">
      <w:pPr>
        <w:bidi/>
        <w:jc w:val="center"/>
        <w:rPr>
          <w:b/>
          <w:bCs/>
          <w:sz w:val="26"/>
          <w:szCs w:val="26"/>
          <w:rtl/>
          <w:lang w:bidi="ar-TN"/>
        </w:rPr>
      </w:pPr>
    </w:p>
    <w:p w:rsidR="00187D73" w:rsidRPr="0087464E" w:rsidRDefault="00187D73" w:rsidP="00187D73">
      <w:pPr>
        <w:bidi/>
        <w:jc w:val="center"/>
        <w:rPr>
          <w:b/>
          <w:bCs/>
          <w:sz w:val="26"/>
          <w:szCs w:val="26"/>
          <w:rtl/>
          <w:lang w:bidi="ar-TN"/>
        </w:rPr>
      </w:pPr>
    </w:p>
    <w:p w:rsidR="00187D73" w:rsidRPr="0087464E" w:rsidRDefault="00187D73" w:rsidP="00187D73">
      <w:pPr>
        <w:bidi/>
        <w:jc w:val="center"/>
        <w:rPr>
          <w:b/>
          <w:bCs/>
          <w:sz w:val="26"/>
          <w:szCs w:val="26"/>
          <w:rtl/>
          <w:lang w:bidi="ar-TN"/>
        </w:rPr>
      </w:pPr>
    </w:p>
    <w:p w:rsidR="00187D73" w:rsidRPr="00931421" w:rsidRDefault="00187D73" w:rsidP="00187D73">
      <w:pPr>
        <w:bidi/>
        <w:jc w:val="center"/>
        <w:rPr>
          <w:b/>
          <w:bCs/>
          <w:sz w:val="40"/>
          <w:szCs w:val="40"/>
          <w:rtl/>
          <w:lang w:bidi="ar-TN"/>
        </w:rPr>
      </w:pPr>
      <w:r w:rsidRPr="00931421">
        <w:rPr>
          <w:rFonts w:hint="cs"/>
          <w:b/>
          <w:bCs/>
          <w:sz w:val="40"/>
          <w:szCs w:val="40"/>
          <w:rtl/>
          <w:lang w:bidi="ar-TN"/>
        </w:rPr>
        <w:t xml:space="preserve">تقرير ملخص حول انشطة  </w:t>
      </w:r>
    </w:p>
    <w:p w:rsidR="00187D73" w:rsidRPr="00931421" w:rsidRDefault="00187D73" w:rsidP="00187D73">
      <w:pPr>
        <w:bidi/>
        <w:jc w:val="center"/>
        <w:rPr>
          <w:b/>
          <w:bCs/>
          <w:sz w:val="40"/>
          <w:szCs w:val="40"/>
          <w:rtl/>
          <w:lang w:bidi="ar-TN"/>
        </w:rPr>
      </w:pPr>
      <w:r w:rsidRPr="00931421">
        <w:rPr>
          <w:b/>
          <w:bCs/>
          <w:sz w:val="40"/>
          <w:szCs w:val="40"/>
          <w:rtl/>
          <w:lang w:bidi="ar-TN"/>
        </w:rPr>
        <w:t>مركز تونس الدولي لتكنولوجيا البيئة</w:t>
      </w:r>
      <w:r w:rsidRPr="00931421">
        <w:rPr>
          <w:rFonts w:hint="cs"/>
          <w:b/>
          <w:bCs/>
          <w:sz w:val="40"/>
          <w:szCs w:val="40"/>
          <w:rtl/>
          <w:lang w:bidi="ar-TN"/>
        </w:rPr>
        <w:t xml:space="preserve"> </w:t>
      </w:r>
    </w:p>
    <w:p w:rsidR="00187D73" w:rsidRPr="00D95955" w:rsidRDefault="00187D73" w:rsidP="00187D73">
      <w:pPr>
        <w:bidi/>
        <w:jc w:val="center"/>
        <w:rPr>
          <w:b/>
          <w:bCs/>
          <w:sz w:val="40"/>
          <w:szCs w:val="40"/>
          <w:rtl/>
          <w:lang w:bidi="ar-TN"/>
        </w:rPr>
      </w:pPr>
      <w:r w:rsidRPr="00931421">
        <w:rPr>
          <w:rFonts w:hint="cs"/>
          <w:b/>
          <w:bCs/>
          <w:sz w:val="40"/>
          <w:szCs w:val="40"/>
          <w:rtl/>
          <w:lang w:bidi="ar-TN"/>
        </w:rPr>
        <w:t>خلال الفترة 2016-2018</w:t>
      </w:r>
    </w:p>
    <w:p w:rsidR="00187D73" w:rsidRPr="0087464E" w:rsidRDefault="00187D73" w:rsidP="00187D73">
      <w:pPr>
        <w:bidi/>
        <w:jc w:val="center"/>
        <w:rPr>
          <w:b/>
          <w:bCs/>
          <w:sz w:val="26"/>
          <w:szCs w:val="26"/>
          <w:rtl/>
          <w:lang w:bidi="ar-TN"/>
        </w:rPr>
      </w:pPr>
    </w:p>
    <w:p w:rsidR="00187D73" w:rsidRPr="0087464E" w:rsidRDefault="00187D73" w:rsidP="00187D73">
      <w:pPr>
        <w:bidi/>
        <w:rPr>
          <w:b/>
          <w:bCs/>
          <w:sz w:val="26"/>
          <w:szCs w:val="26"/>
          <w:rtl/>
          <w:lang w:bidi="ar-TN"/>
        </w:rPr>
      </w:pPr>
    </w:p>
    <w:p w:rsidR="00187D73" w:rsidRPr="0087464E" w:rsidRDefault="00187D73" w:rsidP="00187D73">
      <w:pPr>
        <w:bidi/>
        <w:rPr>
          <w:b/>
          <w:bCs/>
          <w:sz w:val="26"/>
          <w:szCs w:val="26"/>
          <w:rtl/>
          <w:lang w:bidi="ar-TN"/>
        </w:rPr>
      </w:pPr>
    </w:p>
    <w:p w:rsidR="00187D73" w:rsidRPr="0087464E" w:rsidRDefault="00187D73" w:rsidP="00187D73">
      <w:pPr>
        <w:bidi/>
        <w:rPr>
          <w:b/>
          <w:bCs/>
          <w:sz w:val="26"/>
          <w:szCs w:val="26"/>
          <w:rtl/>
          <w:lang w:bidi="ar-TN"/>
        </w:rPr>
      </w:pPr>
    </w:p>
    <w:p w:rsidR="00187D73" w:rsidRPr="0087464E" w:rsidRDefault="00187D73" w:rsidP="00187D73">
      <w:pPr>
        <w:bidi/>
        <w:rPr>
          <w:b/>
          <w:bCs/>
          <w:sz w:val="26"/>
          <w:szCs w:val="26"/>
          <w:rtl/>
          <w:lang w:bidi="ar-TN"/>
        </w:rPr>
      </w:pPr>
    </w:p>
    <w:p w:rsidR="00187D73" w:rsidRPr="0087464E" w:rsidRDefault="00187D73" w:rsidP="00187D73">
      <w:pPr>
        <w:bidi/>
        <w:rPr>
          <w:b/>
          <w:bCs/>
          <w:sz w:val="26"/>
          <w:szCs w:val="26"/>
          <w:rtl/>
          <w:lang w:bidi="ar-TN"/>
        </w:rPr>
      </w:pPr>
    </w:p>
    <w:p w:rsidR="00187D73" w:rsidRPr="0087464E" w:rsidRDefault="00187D73" w:rsidP="00187D73">
      <w:pPr>
        <w:bidi/>
        <w:rPr>
          <w:sz w:val="26"/>
          <w:szCs w:val="26"/>
          <w:rtl/>
          <w:lang w:bidi="ar-TN"/>
        </w:rPr>
      </w:pPr>
    </w:p>
    <w:p w:rsidR="00187D73" w:rsidRPr="0087464E" w:rsidRDefault="00187D73" w:rsidP="00187D73">
      <w:pPr>
        <w:bidi/>
        <w:rPr>
          <w:sz w:val="26"/>
          <w:szCs w:val="26"/>
          <w:rtl/>
          <w:lang w:bidi="ar-TN"/>
        </w:rPr>
      </w:pPr>
    </w:p>
    <w:p w:rsidR="00187D73" w:rsidRPr="0087464E" w:rsidRDefault="00187D73" w:rsidP="00187D73">
      <w:pPr>
        <w:bidi/>
        <w:rPr>
          <w:sz w:val="26"/>
          <w:szCs w:val="26"/>
          <w:rtl/>
          <w:lang w:bidi="ar-TN"/>
        </w:rPr>
      </w:pPr>
    </w:p>
    <w:p w:rsidR="00187D73" w:rsidRPr="0087464E" w:rsidRDefault="00187D73" w:rsidP="00187D73">
      <w:pPr>
        <w:bidi/>
        <w:rPr>
          <w:sz w:val="26"/>
          <w:szCs w:val="26"/>
          <w:rtl/>
          <w:lang w:bidi="ar-TN"/>
        </w:rPr>
      </w:pPr>
    </w:p>
    <w:p w:rsidR="00187D73" w:rsidRPr="0087464E" w:rsidRDefault="00187D73" w:rsidP="00187D73">
      <w:pPr>
        <w:bidi/>
        <w:rPr>
          <w:sz w:val="26"/>
          <w:szCs w:val="26"/>
          <w:rtl/>
          <w:lang w:bidi="ar-TN"/>
        </w:rPr>
      </w:pPr>
    </w:p>
    <w:p w:rsidR="00187D73" w:rsidRPr="0087464E" w:rsidRDefault="00187D73" w:rsidP="00187D73">
      <w:pPr>
        <w:bidi/>
        <w:rPr>
          <w:sz w:val="26"/>
          <w:szCs w:val="26"/>
          <w:rtl/>
          <w:lang w:bidi="ar-TN"/>
        </w:rPr>
      </w:pPr>
    </w:p>
    <w:p w:rsidR="00187D73" w:rsidRPr="0087464E" w:rsidRDefault="00187D73" w:rsidP="00187D73">
      <w:pPr>
        <w:bidi/>
        <w:rPr>
          <w:sz w:val="26"/>
          <w:szCs w:val="26"/>
          <w:rtl/>
          <w:lang w:bidi="ar-TN"/>
        </w:rPr>
      </w:pPr>
    </w:p>
    <w:p w:rsidR="00187D73" w:rsidRPr="0087464E" w:rsidRDefault="00187D73" w:rsidP="00187D73">
      <w:pPr>
        <w:bidi/>
        <w:rPr>
          <w:sz w:val="26"/>
          <w:szCs w:val="26"/>
          <w:rtl/>
          <w:lang w:bidi="ar-TN"/>
        </w:rPr>
      </w:pPr>
    </w:p>
    <w:p w:rsidR="00187D73" w:rsidRPr="0087464E" w:rsidRDefault="00187D73" w:rsidP="00187D73">
      <w:pPr>
        <w:bidi/>
        <w:rPr>
          <w:sz w:val="26"/>
          <w:szCs w:val="26"/>
          <w:rtl/>
          <w:lang w:bidi="ar-TN"/>
        </w:rPr>
      </w:pPr>
    </w:p>
    <w:p w:rsidR="00187D73" w:rsidRPr="0087464E" w:rsidRDefault="00187D73" w:rsidP="00187D73">
      <w:pPr>
        <w:bidi/>
        <w:rPr>
          <w:sz w:val="26"/>
          <w:szCs w:val="26"/>
          <w:rtl/>
          <w:lang w:bidi="ar-TN"/>
        </w:rPr>
      </w:pPr>
    </w:p>
    <w:p w:rsidR="00187D73" w:rsidRPr="0087464E" w:rsidRDefault="00187D73" w:rsidP="00187D73">
      <w:pPr>
        <w:bidi/>
        <w:rPr>
          <w:sz w:val="26"/>
          <w:szCs w:val="26"/>
          <w:rtl/>
          <w:lang w:bidi="ar-TN"/>
        </w:rPr>
      </w:pPr>
    </w:p>
    <w:p w:rsidR="00187D73" w:rsidRDefault="00187D73" w:rsidP="00187D73">
      <w:pPr>
        <w:bidi/>
        <w:rPr>
          <w:sz w:val="26"/>
          <w:szCs w:val="26"/>
          <w:rtl/>
          <w:lang w:bidi="ar-TN"/>
        </w:rPr>
      </w:pPr>
    </w:p>
    <w:p w:rsidR="00187D73" w:rsidRDefault="00187D73" w:rsidP="00187D73">
      <w:pPr>
        <w:bidi/>
        <w:rPr>
          <w:sz w:val="26"/>
          <w:szCs w:val="26"/>
          <w:lang w:bidi="ar-TN"/>
        </w:rPr>
      </w:pPr>
    </w:p>
    <w:p w:rsidR="00187D73" w:rsidRDefault="00187D73" w:rsidP="00187D73">
      <w:pPr>
        <w:bidi/>
        <w:rPr>
          <w:sz w:val="26"/>
          <w:szCs w:val="26"/>
          <w:lang w:bidi="ar-TN"/>
        </w:rPr>
      </w:pPr>
    </w:p>
    <w:p w:rsidR="00187D73" w:rsidRDefault="00187D73" w:rsidP="00187D73">
      <w:pPr>
        <w:bidi/>
        <w:rPr>
          <w:sz w:val="26"/>
          <w:szCs w:val="26"/>
          <w:rtl/>
          <w:lang w:bidi="ar-TN"/>
        </w:rPr>
      </w:pPr>
    </w:p>
    <w:p w:rsidR="00187D73" w:rsidRDefault="00187D73" w:rsidP="00187D73">
      <w:pPr>
        <w:bidi/>
        <w:rPr>
          <w:sz w:val="26"/>
          <w:szCs w:val="26"/>
          <w:rtl/>
          <w:lang w:bidi="ar-TN"/>
        </w:rPr>
      </w:pPr>
    </w:p>
    <w:p w:rsidR="00187D73" w:rsidRPr="0087464E" w:rsidRDefault="00187D73" w:rsidP="00187D73">
      <w:pPr>
        <w:bidi/>
        <w:rPr>
          <w:sz w:val="26"/>
          <w:szCs w:val="26"/>
          <w:rtl/>
          <w:lang w:bidi="ar-TN"/>
        </w:rPr>
      </w:pPr>
    </w:p>
    <w:p w:rsidR="00187D73" w:rsidRDefault="00187D73" w:rsidP="00187D73">
      <w:pPr>
        <w:bidi/>
        <w:jc w:val="center"/>
        <w:rPr>
          <w:sz w:val="26"/>
          <w:szCs w:val="26"/>
          <w:rtl/>
          <w:lang w:bidi="ar-TN"/>
        </w:rPr>
      </w:pPr>
      <w:r>
        <w:rPr>
          <w:rFonts w:hint="cs"/>
          <w:sz w:val="26"/>
          <w:szCs w:val="26"/>
          <w:rtl/>
          <w:lang w:bidi="ar-TN"/>
        </w:rPr>
        <w:t xml:space="preserve">أوت </w:t>
      </w:r>
      <w:r w:rsidRPr="0087464E">
        <w:rPr>
          <w:sz w:val="26"/>
          <w:szCs w:val="26"/>
          <w:rtl/>
          <w:lang w:bidi="ar-TN"/>
        </w:rPr>
        <w:t xml:space="preserve"> 2018</w:t>
      </w:r>
    </w:p>
    <w:p w:rsidR="00187D73" w:rsidRDefault="00187D73" w:rsidP="00187D73">
      <w:pPr>
        <w:bidi/>
        <w:jc w:val="center"/>
        <w:rPr>
          <w:sz w:val="26"/>
          <w:szCs w:val="26"/>
          <w:rtl/>
          <w:lang w:bidi="ar-TN"/>
        </w:rPr>
      </w:pPr>
    </w:p>
    <w:p w:rsidR="00187D73" w:rsidRDefault="00187D73" w:rsidP="00187D73">
      <w:pPr>
        <w:bidi/>
        <w:jc w:val="center"/>
        <w:rPr>
          <w:sz w:val="26"/>
          <w:szCs w:val="26"/>
          <w:rtl/>
          <w:lang w:bidi="ar-TN"/>
        </w:rPr>
      </w:pPr>
    </w:p>
    <w:p w:rsidR="00187D73" w:rsidRPr="000143F6" w:rsidRDefault="00187D73" w:rsidP="00187D73">
      <w:pPr>
        <w:pStyle w:val="yiv2501912476msolistparagraph"/>
        <w:bidi/>
        <w:ind w:left="720" w:hanging="721"/>
        <w:rPr>
          <w:rFonts w:asciiTheme="minorHAnsi" w:eastAsiaTheme="minorHAnsi" w:hAnsiTheme="minorHAnsi" w:cstheme="minorBidi"/>
          <w:b/>
          <w:bCs/>
          <w:sz w:val="32"/>
          <w:szCs w:val="32"/>
          <w:lang w:eastAsia="en-US" w:bidi="ar-TN"/>
        </w:rPr>
      </w:pPr>
      <w:r w:rsidRPr="000143F6">
        <w:rPr>
          <w:rFonts w:asciiTheme="minorHAnsi" w:eastAsiaTheme="minorHAnsi" w:hAnsiTheme="minorHAnsi" w:cstheme="minorBidi"/>
          <w:b/>
          <w:bCs/>
          <w:sz w:val="32"/>
          <w:szCs w:val="32"/>
          <w:lang w:eastAsia="en-US" w:bidi="ar-TN"/>
        </w:rPr>
        <w:lastRenderedPageBreak/>
        <w:t>I</w:t>
      </w:r>
      <w:proofErr w:type="spellStart"/>
      <w:r w:rsidRPr="000143F6">
        <w:rPr>
          <w:rFonts w:asciiTheme="minorHAnsi" w:eastAsiaTheme="minorHAnsi" w:hAnsiTheme="minorHAnsi" w:cstheme="minorBidi" w:hint="cs"/>
          <w:b/>
          <w:bCs/>
          <w:sz w:val="32"/>
          <w:szCs w:val="32"/>
          <w:u w:val="single"/>
          <w:rtl/>
          <w:lang w:eastAsia="en-US" w:bidi="ar-TN"/>
        </w:rPr>
        <w:t>-</w:t>
      </w:r>
      <w:proofErr w:type="spellEnd"/>
      <w:r w:rsidRPr="000143F6">
        <w:rPr>
          <w:rFonts w:asciiTheme="minorHAnsi" w:eastAsiaTheme="minorHAnsi" w:hAnsiTheme="minorHAnsi" w:cstheme="minorBidi" w:hint="cs"/>
          <w:b/>
          <w:bCs/>
          <w:sz w:val="32"/>
          <w:szCs w:val="32"/>
          <w:u w:val="single"/>
          <w:rtl/>
          <w:lang w:eastAsia="en-US" w:bidi="ar-TN"/>
        </w:rPr>
        <w:t xml:space="preserve"> الإنجازات</w:t>
      </w:r>
      <w:r w:rsidRPr="000143F6">
        <w:rPr>
          <w:rFonts w:asciiTheme="minorHAnsi" w:eastAsiaTheme="minorHAnsi" w:hAnsiTheme="minorHAnsi" w:cstheme="minorBidi"/>
          <w:b/>
          <w:bCs/>
          <w:sz w:val="32"/>
          <w:szCs w:val="32"/>
          <w:u w:val="single"/>
          <w:rtl/>
          <w:lang w:eastAsia="en-US" w:bidi="ar-TN"/>
        </w:rPr>
        <w:t xml:space="preserve"> </w:t>
      </w:r>
      <w:r w:rsidRPr="000143F6">
        <w:rPr>
          <w:rFonts w:asciiTheme="minorHAnsi" w:eastAsiaTheme="minorHAnsi" w:hAnsiTheme="minorHAnsi" w:cstheme="minorBidi" w:hint="cs"/>
          <w:b/>
          <w:bCs/>
          <w:sz w:val="32"/>
          <w:szCs w:val="32"/>
          <w:u w:val="single"/>
          <w:rtl/>
          <w:lang w:eastAsia="en-US" w:bidi="ar-TN"/>
        </w:rPr>
        <w:t>الكمية</w:t>
      </w:r>
      <w:r w:rsidRPr="000143F6">
        <w:rPr>
          <w:rFonts w:asciiTheme="minorHAnsi" w:eastAsiaTheme="minorHAnsi" w:hAnsiTheme="minorHAnsi" w:cstheme="minorBidi"/>
          <w:b/>
          <w:bCs/>
          <w:sz w:val="32"/>
          <w:szCs w:val="32"/>
          <w:u w:val="single"/>
          <w:rtl/>
          <w:lang w:eastAsia="en-US" w:bidi="ar-TN"/>
        </w:rPr>
        <w:t xml:space="preserve"> </w:t>
      </w:r>
      <w:r w:rsidRPr="000143F6">
        <w:rPr>
          <w:rFonts w:asciiTheme="minorHAnsi" w:eastAsiaTheme="minorHAnsi" w:hAnsiTheme="minorHAnsi" w:cstheme="minorBidi" w:hint="cs"/>
          <w:b/>
          <w:bCs/>
          <w:sz w:val="32"/>
          <w:szCs w:val="32"/>
          <w:u w:val="single"/>
          <w:rtl/>
          <w:lang w:eastAsia="en-US" w:bidi="ar-TN"/>
        </w:rPr>
        <w:t>والنوعية</w:t>
      </w:r>
      <w:r w:rsidRPr="000143F6">
        <w:rPr>
          <w:rFonts w:asciiTheme="minorHAnsi" w:eastAsiaTheme="minorHAnsi" w:hAnsiTheme="minorHAnsi" w:cstheme="minorBidi"/>
          <w:b/>
          <w:bCs/>
          <w:sz w:val="32"/>
          <w:szCs w:val="32"/>
          <w:u w:val="single"/>
          <w:rtl/>
          <w:lang w:eastAsia="en-US" w:bidi="ar-TN"/>
        </w:rPr>
        <w:t xml:space="preserve"> </w:t>
      </w:r>
      <w:r w:rsidRPr="000143F6">
        <w:rPr>
          <w:rFonts w:asciiTheme="minorHAnsi" w:eastAsiaTheme="minorHAnsi" w:hAnsiTheme="minorHAnsi" w:cstheme="minorBidi" w:hint="cs"/>
          <w:b/>
          <w:bCs/>
          <w:sz w:val="32"/>
          <w:szCs w:val="32"/>
          <w:u w:val="single"/>
          <w:rtl/>
          <w:lang w:eastAsia="en-US" w:bidi="ar-TN"/>
        </w:rPr>
        <w:t>المسجّلة</w:t>
      </w:r>
      <w:r w:rsidRPr="000143F6">
        <w:rPr>
          <w:rFonts w:asciiTheme="minorHAnsi" w:eastAsiaTheme="minorHAnsi" w:hAnsiTheme="minorHAnsi" w:cstheme="minorBidi"/>
          <w:b/>
          <w:bCs/>
          <w:sz w:val="32"/>
          <w:szCs w:val="32"/>
          <w:u w:val="single"/>
          <w:rtl/>
          <w:lang w:eastAsia="en-US" w:bidi="ar-TN"/>
        </w:rPr>
        <w:t xml:space="preserve"> </w:t>
      </w:r>
      <w:r w:rsidRPr="000143F6">
        <w:rPr>
          <w:rFonts w:asciiTheme="minorHAnsi" w:eastAsiaTheme="minorHAnsi" w:hAnsiTheme="minorHAnsi" w:cstheme="minorBidi" w:hint="cs"/>
          <w:b/>
          <w:bCs/>
          <w:sz w:val="32"/>
          <w:szCs w:val="32"/>
          <w:u w:val="single"/>
          <w:rtl/>
          <w:lang w:eastAsia="en-US" w:bidi="ar-TN"/>
        </w:rPr>
        <w:t>الراجعة للمركز بالنظر</w:t>
      </w:r>
      <w:r w:rsidRPr="000143F6">
        <w:rPr>
          <w:rFonts w:asciiTheme="minorHAnsi" w:eastAsiaTheme="minorHAnsi" w:hAnsiTheme="minorHAnsi" w:cstheme="minorBidi"/>
          <w:b/>
          <w:bCs/>
          <w:sz w:val="32"/>
          <w:szCs w:val="32"/>
          <w:rtl/>
          <w:lang w:eastAsia="en-US" w:bidi="ar-TN"/>
        </w:rPr>
        <w:t xml:space="preserve"> </w:t>
      </w:r>
    </w:p>
    <w:p w:rsidR="00187D73" w:rsidRPr="0087464E" w:rsidRDefault="00187D73" w:rsidP="00187D73">
      <w:pPr>
        <w:bidi/>
        <w:rPr>
          <w:sz w:val="26"/>
          <w:szCs w:val="26"/>
          <w:rtl/>
          <w:lang w:bidi="ar-TN"/>
        </w:rPr>
      </w:pPr>
    </w:p>
    <w:p w:rsidR="00187D73" w:rsidRDefault="00187D73" w:rsidP="00187D73">
      <w:pPr>
        <w:bidi/>
        <w:spacing w:line="276" w:lineRule="auto"/>
        <w:rPr>
          <w:b/>
          <w:bCs/>
          <w:sz w:val="32"/>
          <w:szCs w:val="32"/>
          <w:rtl/>
          <w:lang w:bidi="ar-TN"/>
        </w:rPr>
      </w:pPr>
      <w:r w:rsidRPr="001A5189">
        <w:rPr>
          <w:b/>
          <w:bCs/>
          <w:sz w:val="32"/>
          <w:szCs w:val="32"/>
          <w:rtl/>
          <w:lang w:bidi="ar-TN"/>
        </w:rPr>
        <w:t xml:space="preserve">1- </w:t>
      </w:r>
      <w:r w:rsidRPr="001A5189">
        <w:rPr>
          <w:rFonts w:hint="cs"/>
          <w:b/>
          <w:bCs/>
          <w:sz w:val="32"/>
          <w:szCs w:val="32"/>
          <w:rtl/>
          <w:lang w:bidi="ar-TN"/>
        </w:rPr>
        <w:t xml:space="preserve"> مجال تدخل مركز تونس الدّولي لتكنولوجيا البيئة </w:t>
      </w:r>
      <w:r w:rsidRPr="001A5189">
        <w:rPr>
          <w:b/>
          <w:bCs/>
          <w:sz w:val="32"/>
          <w:szCs w:val="32"/>
          <w:rtl/>
          <w:lang w:bidi="ar-TN"/>
        </w:rPr>
        <w:t>:</w:t>
      </w:r>
    </w:p>
    <w:p w:rsidR="00187D73" w:rsidRPr="0087464E" w:rsidRDefault="00187D73" w:rsidP="00187D73">
      <w:pPr>
        <w:pStyle w:val="Paragraphedeliste3"/>
        <w:bidi/>
        <w:jc w:val="mediumKashida"/>
        <w:rPr>
          <w:rFonts w:asciiTheme="minorHAnsi" w:hAnsiTheme="minorHAnsi" w:cstheme="majorBidi"/>
          <w:sz w:val="26"/>
          <w:szCs w:val="26"/>
        </w:rPr>
      </w:pPr>
      <w:r w:rsidRPr="0087464E">
        <w:rPr>
          <w:rFonts w:asciiTheme="minorHAnsi" w:hAnsiTheme="minorHAnsi" w:cstheme="majorBidi"/>
          <w:sz w:val="26"/>
          <w:szCs w:val="26"/>
          <w:rtl/>
          <w:lang w:bidi="ar-TN"/>
        </w:rPr>
        <w:t xml:space="preserve">   </w:t>
      </w:r>
      <w:r>
        <w:rPr>
          <w:rFonts w:asciiTheme="minorHAnsi" w:hAnsiTheme="minorHAnsi" w:cstheme="majorBidi" w:hint="cs"/>
          <w:sz w:val="26"/>
          <w:szCs w:val="26"/>
          <w:rtl/>
        </w:rPr>
        <w:t>تندرج</w:t>
      </w:r>
      <w:r w:rsidRPr="0087464E">
        <w:rPr>
          <w:rFonts w:asciiTheme="minorHAnsi" w:hAnsiTheme="minorHAnsi" w:cstheme="majorBidi"/>
          <w:sz w:val="26"/>
          <w:szCs w:val="26"/>
          <w:rtl/>
        </w:rPr>
        <w:t xml:space="preserve"> أنشطة مركز تونس الدولي لتكنولوجيا البيئة </w:t>
      </w:r>
      <w:r>
        <w:rPr>
          <w:rFonts w:asciiTheme="minorHAnsi" w:hAnsiTheme="minorHAnsi" w:cstheme="majorBidi" w:hint="cs"/>
          <w:sz w:val="26"/>
          <w:szCs w:val="26"/>
          <w:rtl/>
        </w:rPr>
        <w:t>ضمن</w:t>
      </w:r>
      <w:r w:rsidRPr="0087464E">
        <w:rPr>
          <w:rFonts w:asciiTheme="minorHAnsi" w:hAnsiTheme="minorHAnsi" w:cstheme="majorBidi"/>
          <w:sz w:val="26"/>
          <w:szCs w:val="26"/>
          <w:rtl/>
        </w:rPr>
        <w:t xml:space="preserve"> البرنامج الفرعي </w:t>
      </w:r>
      <w:proofErr w:type="spellStart"/>
      <w:r w:rsidRPr="0087464E">
        <w:rPr>
          <w:rFonts w:asciiTheme="minorHAnsi" w:hAnsiTheme="minorHAnsi" w:cstheme="majorBidi"/>
          <w:sz w:val="26"/>
          <w:szCs w:val="26"/>
          <w:rtl/>
        </w:rPr>
        <w:t>2:</w:t>
      </w:r>
      <w:proofErr w:type="spellEnd"/>
      <w:r w:rsidRPr="0087464E">
        <w:rPr>
          <w:rFonts w:asciiTheme="minorHAnsi" w:hAnsiTheme="minorHAnsi" w:cstheme="majorBidi"/>
          <w:sz w:val="26"/>
          <w:szCs w:val="26"/>
          <w:rtl/>
        </w:rPr>
        <w:t xml:space="preserve"> "</w:t>
      </w:r>
      <w:proofErr w:type="spellStart"/>
      <w:r w:rsidRPr="0087464E">
        <w:rPr>
          <w:rFonts w:asciiTheme="minorHAnsi" w:hAnsiTheme="minorHAnsi" w:cstheme="majorBidi"/>
          <w:sz w:val="26"/>
          <w:szCs w:val="26"/>
          <w:rtl/>
        </w:rPr>
        <w:t>إستدامة</w:t>
      </w:r>
      <w:proofErr w:type="spellEnd"/>
      <w:r w:rsidRPr="0087464E">
        <w:rPr>
          <w:rFonts w:asciiTheme="minorHAnsi" w:hAnsiTheme="minorHAnsi" w:cstheme="majorBidi"/>
          <w:sz w:val="26"/>
          <w:szCs w:val="26"/>
          <w:rtl/>
        </w:rPr>
        <w:t xml:space="preserve"> </w:t>
      </w:r>
      <w:proofErr w:type="spellStart"/>
      <w:r w:rsidRPr="0087464E">
        <w:rPr>
          <w:rFonts w:asciiTheme="minorHAnsi" w:hAnsiTheme="minorHAnsi" w:cstheme="majorBidi"/>
          <w:sz w:val="26"/>
          <w:szCs w:val="26"/>
          <w:rtl/>
        </w:rPr>
        <w:t>التنمية”</w:t>
      </w:r>
      <w:proofErr w:type="spellEnd"/>
      <w:r w:rsidRPr="0087464E">
        <w:rPr>
          <w:rFonts w:asciiTheme="minorHAnsi" w:hAnsiTheme="minorHAnsi" w:cstheme="majorBidi"/>
          <w:sz w:val="26"/>
          <w:szCs w:val="26"/>
          <w:rtl/>
        </w:rPr>
        <w:t xml:space="preserve">  التابع للبرنامج عدد 1 لوزارة الشؤون المحلية والبيئة </w:t>
      </w:r>
      <w:r>
        <w:rPr>
          <w:rFonts w:asciiTheme="minorHAnsi" w:hAnsiTheme="minorHAnsi" w:cstheme="majorBidi" w:hint="cs"/>
          <w:sz w:val="26"/>
          <w:szCs w:val="26"/>
          <w:rtl/>
        </w:rPr>
        <w:t xml:space="preserve">بعنوان </w:t>
      </w:r>
      <w:r w:rsidRPr="0087464E">
        <w:rPr>
          <w:rFonts w:asciiTheme="minorHAnsi" w:hAnsiTheme="minorHAnsi" w:cstheme="majorBidi"/>
          <w:sz w:val="26"/>
          <w:szCs w:val="26"/>
          <w:rtl/>
        </w:rPr>
        <w:t>«البيئة والتنمية المستدامة "</w:t>
      </w:r>
      <w:r w:rsidRPr="0087464E">
        <w:rPr>
          <w:rFonts w:asciiTheme="minorHAnsi" w:hAnsiTheme="minorHAnsi" w:cstheme="majorBidi"/>
          <w:sz w:val="26"/>
          <w:szCs w:val="26"/>
        </w:rPr>
        <w:t xml:space="preserve"> </w:t>
      </w:r>
    </w:p>
    <w:p w:rsidR="00187D73" w:rsidRPr="0087464E" w:rsidRDefault="00187D73" w:rsidP="00187D73">
      <w:pPr>
        <w:pStyle w:val="Paragraphedeliste3"/>
        <w:bidi/>
        <w:jc w:val="mediumKashida"/>
        <w:rPr>
          <w:rFonts w:asciiTheme="minorHAnsi" w:hAnsiTheme="minorHAnsi" w:cstheme="majorBidi"/>
          <w:sz w:val="26"/>
          <w:szCs w:val="26"/>
        </w:rPr>
      </w:pPr>
      <w:r w:rsidRPr="0087464E">
        <w:rPr>
          <w:rFonts w:asciiTheme="minorHAnsi" w:hAnsiTheme="minorHAnsi" w:cstheme="majorBidi"/>
          <w:sz w:val="26"/>
          <w:szCs w:val="26"/>
          <w:rtl/>
        </w:rPr>
        <w:t xml:space="preserve">وتساهم التوجهات الإستراتيجية للمركز التي حددها عقد القدرة على </w:t>
      </w:r>
      <w:proofErr w:type="spellStart"/>
      <w:r w:rsidRPr="0087464E">
        <w:rPr>
          <w:rFonts w:asciiTheme="minorHAnsi" w:hAnsiTheme="minorHAnsi" w:cstheme="majorBidi"/>
          <w:sz w:val="26"/>
          <w:szCs w:val="26"/>
          <w:rtl/>
        </w:rPr>
        <w:t>الآداء</w:t>
      </w:r>
      <w:proofErr w:type="spellEnd"/>
      <w:r w:rsidRPr="0087464E">
        <w:rPr>
          <w:rFonts w:asciiTheme="minorHAnsi" w:hAnsiTheme="minorHAnsi" w:cstheme="majorBidi"/>
          <w:sz w:val="26"/>
          <w:szCs w:val="26"/>
          <w:rtl/>
        </w:rPr>
        <w:t xml:space="preserve"> </w:t>
      </w:r>
      <w:r>
        <w:rPr>
          <w:rFonts w:asciiTheme="minorHAnsi" w:hAnsiTheme="minorHAnsi" w:cstheme="majorBidi" w:hint="cs"/>
          <w:sz w:val="26"/>
          <w:szCs w:val="26"/>
          <w:rtl/>
        </w:rPr>
        <w:t>للفترة</w:t>
      </w:r>
      <w:r w:rsidRPr="0087464E">
        <w:rPr>
          <w:rFonts w:asciiTheme="minorHAnsi" w:hAnsiTheme="minorHAnsi" w:cstheme="majorBidi"/>
          <w:sz w:val="26"/>
          <w:szCs w:val="26"/>
          <w:rtl/>
        </w:rPr>
        <w:t xml:space="preserve"> 2016-2020 في تنفيذ توجهات و سياسات الدولة المنطوية في الوثيقة التوجيهية لمخطط التنمية 2016-2020 </w:t>
      </w:r>
      <w:r>
        <w:rPr>
          <w:rFonts w:asciiTheme="minorHAnsi" w:hAnsiTheme="minorHAnsi" w:cstheme="majorBidi" w:hint="cs"/>
          <w:sz w:val="26"/>
          <w:szCs w:val="26"/>
          <w:rtl/>
        </w:rPr>
        <w:t>في ما يخص</w:t>
      </w:r>
      <w:r w:rsidRPr="0087464E">
        <w:rPr>
          <w:rFonts w:asciiTheme="minorHAnsi" w:hAnsiTheme="minorHAnsi" w:cstheme="majorBidi"/>
          <w:sz w:val="26"/>
          <w:szCs w:val="26"/>
          <w:rtl/>
        </w:rPr>
        <w:t>:</w:t>
      </w:r>
      <w:r w:rsidRPr="0087464E">
        <w:rPr>
          <w:rFonts w:asciiTheme="minorHAnsi" w:hAnsiTheme="minorHAnsi" w:cstheme="majorBidi"/>
          <w:sz w:val="26"/>
          <w:szCs w:val="26"/>
        </w:rPr>
        <w:t xml:space="preserve"> </w:t>
      </w:r>
    </w:p>
    <w:p w:rsidR="00187D73" w:rsidRPr="00B93024" w:rsidRDefault="00187D73" w:rsidP="00187D73">
      <w:pPr>
        <w:pStyle w:val="Paragraphedeliste3"/>
        <w:numPr>
          <w:ilvl w:val="0"/>
          <w:numId w:val="4"/>
        </w:numPr>
        <w:bidi/>
        <w:spacing w:after="0" w:line="240" w:lineRule="auto"/>
        <w:jc w:val="mediumKashida"/>
        <w:rPr>
          <w:rFonts w:asciiTheme="minorHAnsi" w:hAnsiTheme="minorHAnsi" w:cstheme="majorBidi"/>
          <w:b/>
          <w:bCs/>
          <w:sz w:val="26"/>
          <w:szCs w:val="26"/>
          <w:rtl/>
        </w:rPr>
      </w:pPr>
      <w:r w:rsidRPr="00203C62">
        <w:rPr>
          <w:rFonts w:asciiTheme="minorHAnsi" w:hAnsiTheme="minorHAnsi" w:cstheme="majorBidi" w:hint="cs"/>
          <w:b/>
          <w:bCs/>
          <w:sz w:val="26"/>
          <w:szCs w:val="26"/>
          <w:rtl/>
        </w:rPr>
        <w:t>تدعيم</w:t>
      </w:r>
      <w:r w:rsidRPr="00203C62">
        <w:rPr>
          <w:rFonts w:asciiTheme="minorHAnsi" w:hAnsiTheme="minorHAnsi" w:cstheme="majorBidi"/>
          <w:b/>
          <w:bCs/>
          <w:sz w:val="26"/>
          <w:szCs w:val="26"/>
          <w:rtl/>
        </w:rPr>
        <w:t xml:space="preserve"> </w:t>
      </w:r>
      <w:proofErr w:type="spellStart"/>
      <w:r w:rsidRPr="00203C62">
        <w:rPr>
          <w:rFonts w:asciiTheme="minorHAnsi" w:hAnsiTheme="minorHAnsi" w:cstheme="majorBidi" w:hint="cs"/>
          <w:b/>
          <w:bCs/>
          <w:sz w:val="26"/>
          <w:szCs w:val="26"/>
          <w:rtl/>
        </w:rPr>
        <w:t>الإقتصاد</w:t>
      </w:r>
      <w:proofErr w:type="spellEnd"/>
      <w:r w:rsidRPr="00203C62">
        <w:rPr>
          <w:rFonts w:asciiTheme="minorHAnsi" w:hAnsiTheme="minorHAnsi" w:cstheme="majorBidi"/>
          <w:b/>
          <w:bCs/>
          <w:sz w:val="26"/>
          <w:szCs w:val="26"/>
          <w:rtl/>
        </w:rPr>
        <w:t xml:space="preserve"> </w:t>
      </w:r>
      <w:r w:rsidRPr="00203C62">
        <w:rPr>
          <w:rFonts w:asciiTheme="minorHAnsi" w:hAnsiTheme="minorHAnsi" w:cstheme="majorBidi" w:hint="cs"/>
          <w:b/>
          <w:bCs/>
          <w:sz w:val="26"/>
          <w:szCs w:val="26"/>
          <w:rtl/>
        </w:rPr>
        <w:t>الأخضر</w:t>
      </w:r>
      <w:r w:rsidRPr="00203C62">
        <w:rPr>
          <w:rFonts w:asciiTheme="minorHAnsi" w:hAnsiTheme="minorHAnsi" w:cstheme="majorBidi"/>
          <w:b/>
          <w:bCs/>
          <w:sz w:val="26"/>
          <w:szCs w:val="26"/>
          <w:rtl/>
        </w:rPr>
        <w:t xml:space="preserve"> </w:t>
      </w:r>
      <w:r w:rsidRPr="00203C62">
        <w:rPr>
          <w:rFonts w:asciiTheme="minorHAnsi" w:hAnsiTheme="minorHAnsi" w:cstheme="majorBidi" w:hint="cs"/>
          <w:b/>
          <w:bCs/>
          <w:sz w:val="26"/>
          <w:szCs w:val="26"/>
          <w:rtl/>
        </w:rPr>
        <w:t>كضامن</w:t>
      </w:r>
      <w:r w:rsidRPr="00203C62">
        <w:rPr>
          <w:rFonts w:asciiTheme="minorHAnsi" w:hAnsiTheme="minorHAnsi" w:cstheme="majorBidi"/>
          <w:b/>
          <w:bCs/>
          <w:sz w:val="26"/>
          <w:szCs w:val="26"/>
          <w:rtl/>
        </w:rPr>
        <w:t xml:space="preserve"> </w:t>
      </w:r>
      <w:r w:rsidRPr="00203C62">
        <w:rPr>
          <w:rFonts w:asciiTheme="minorHAnsi" w:hAnsiTheme="minorHAnsi" w:cstheme="majorBidi" w:hint="cs"/>
          <w:b/>
          <w:bCs/>
          <w:sz w:val="26"/>
          <w:szCs w:val="26"/>
          <w:rtl/>
        </w:rPr>
        <w:t>لاستدامة</w:t>
      </w:r>
      <w:r w:rsidRPr="00203C62">
        <w:rPr>
          <w:rFonts w:asciiTheme="minorHAnsi" w:hAnsiTheme="minorHAnsi" w:cstheme="majorBidi"/>
          <w:b/>
          <w:bCs/>
          <w:sz w:val="26"/>
          <w:szCs w:val="26"/>
          <w:rtl/>
        </w:rPr>
        <w:t xml:space="preserve"> </w:t>
      </w:r>
      <w:r w:rsidRPr="00203C62">
        <w:rPr>
          <w:rFonts w:asciiTheme="minorHAnsi" w:hAnsiTheme="minorHAnsi" w:cstheme="majorBidi" w:hint="cs"/>
          <w:b/>
          <w:bCs/>
          <w:sz w:val="26"/>
          <w:szCs w:val="26"/>
          <w:rtl/>
        </w:rPr>
        <w:t>التنمية</w:t>
      </w:r>
      <w:r>
        <w:rPr>
          <w:rFonts w:asciiTheme="minorHAnsi" w:hAnsiTheme="minorHAnsi" w:cstheme="majorBidi" w:hint="cs"/>
          <w:b/>
          <w:bCs/>
          <w:sz w:val="26"/>
          <w:szCs w:val="26"/>
          <w:rtl/>
        </w:rPr>
        <w:t>،</w:t>
      </w:r>
    </w:p>
    <w:p w:rsidR="00187D73" w:rsidRPr="00B93024" w:rsidRDefault="00187D73" w:rsidP="00187D73">
      <w:pPr>
        <w:pStyle w:val="Paragraphedeliste3"/>
        <w:numPr>
          <w:ilvl w:val="0"/>
          <w:numId w:val="4"/>
        </w:numPr>
        <w:bidi/>
        <w:spacing w:after="0" w:line="240" w:lineRule="auto"/>
        <w:jc w:val="mediumKashida"/>
        <w:rPr>
          <w:rFonts w:asciiTheme="minorHAnsi" w:hAnsiTheme="minorHAnsi" w:cstheme="majorBidi"/>
          <w:b/>
          <w:bCs/>
          <w:sz w:val="26"/>
          <w:szCs w:val="26"/>
        </w:rPr>
      </w:pPr>
      <w:proofErr w:type="spellStart"/>
      <w:r w:rsidRPr="00203C62">
        <w:rPr>
          <w:rFonts w:asciiTheme="minorHAnsi" w:hAnsiTheme="minorHAnsi" w:cstheme="majorBidi" w:hint="cs"/>
          <w:b/>
          <w:bCs/>
          <w:sz w:val="26"/>
          <w:szCs w:val="26"/>
          <w:rtl/>
        </w:rPr>
        <w:t>إكتساب</w:t>
      </w:r>
      <w:proofErr w:type="spellEnd"/>
      <w:r w:rsidRPr="00203C62">
        <w:rPr>
          <w:rFonts w:asciiTheme="minorHAnsi" w:hAnsiTheme="minorHAnsi" w:cstheme="majorBidi"/>
          <w:b/>
          <w:bCs/>
          <w:sz w:val="26"/>
          <w:szCs w:val="26"/>
          <w:rtl/>
        </w:rPr>
        <w:t xml:space="preserve"> </w:t>
      </w:r>
      <w:proofErr w:type="spellStart"/>
      <w:r w:rsidRPr="00203C62">
        <w:rPr>
          <w:rFonts w:asciiTheme="minorHAnsi" w:hAnsiTheme="minorHAnsi" w:cstheme="majorBidi" w:hint="cs"/>
          <w:b/>
          <w:bCs/>
          <w:sz w:val="26"/>
          <w:szCs w:val="26"/>
          <w:rtl/>
        </w:rPr>
        <w:t>نجاعة</w:t>
      </w:r>
      <w:proofErr w:type="spellEnd"/>
      <w:r w:rsidRPr="00203C62">
        <w:rPr>
          <w:rFonts w:asciiTheme="minorHAnsi" w:hAnsiTheme="minorHAnsi" w:cstheme="majorBidi"/>
          <w:b/>
          <w:bCs/>
          <w:sz w:val="26"/>
          <w:szCs w:val="26"/>
        </w:rPr>
        <w:t xml:space="preserve"> </w:t>
      </w:r>
      <w:r w:rsidRPr="00203C62">
        <w:rPr>
          <w:rFonts w:asciiTheme="minorHAnsi" w:hAnsiTheme="minorHAnsi" w:cstheme="majorBidi" w:hint="cs"/>
          <w:b/>
          <w:bCs/>
          <w:sz w:val="26"/>
          <w:szCs w:val="26"/>
          <w:rtl/>
        </w:rPr>
        <w:t>اقتصادٌية</w:t>
      </w:r>
      <w:r w:rsidRPr="00203C62">
        <w:rPr>
          <w:rFonts w:asciiTheme="minorHAnsi" w:hAnsiTheme="minorHAnsi" w:cstheme="majorBidi"/>
          <w:b/>
          <w:bCs/>
          <w:sz w:val="26"/>
          <w:szCs w:val="26"/>
          <w:rtl/>
        </w:rPr>
        <w:t xml:space="preserve"> </w:t>
      </w:r>
      <w:r w:rsidRPr="00203C62">
        <w:rPr>
          <w:rFonts w:asciiTheme="minorHAnsi" w:hAnsiTheme="minorHAnsi" w:cstheme="majorBidi" w:hint="cs"/>
          <w:b/>
          <w:bCs/>
          <w:sz w:val="26"/>
          <w:szCs w:val="26"/>
          <w:rtl/>
        </w:rPr>
        <w:t>قوامها</w:t>
      </w:r>
      <w:r w:rsidRPr="00203C62">
        <w:rPr>
          <w:rFonts w:asciiTheme="minorHAnsi" w:hAnsiTheme="minorHAnsi" w:cstheme="majorBidi"/>
          <w:b/>
          <w:bCs/>
          <w:sz w:val="26"/>
          <w:szCs w:val="26"/>
        </w:rPr>
        <w:t xml:space="preserve"> </w:t>
      </w:r>
      <w:r w:rsidRPr="00203C62">
        <w:rPr>
          <w:rFonts w:asciiTheme="minorHAnsi" w:hAnsiTheme="minorHAnsi" w:cstheme="majorBidi" w:hint="cs"/>
          <w:b/>
          <w:bCs/>
          <w:sz w:val="26"/>
          <w:szCs w:val="26"/>
          <w:rtl/>
        </w:rPr>
        <w:t>التجدٌيد</w:t>
      </w:r>
      <w:r w:rsidRPr="00203C62">
        <w:rPr>
          <w:rFonts w:asciiTheme="minorHAnsi" w:hAnsiTheme="minorHAnsi" w:cstheme="majorBidi"/>
          <w:b/>
          <w:bCs/>
          <w:sz w:val="26"/>
          <w:szCs w:val="26"/>
          <w:rtl/>
        </w:rPr>
        <w:t xml:space="preserve"> </w:t>
      </w:r>
      <w:r w:rsidRPr="00203C62">
        <w:rPr>
          <w:rFonts w:asciiTheme="minorHAnsi" w:hAnsiTheme="minorHAnsi" w:cstheme="majorBidi" w:hint="cs"/>
          <w:b/>
          <w:bCs/>
          <w:sz w:val="26"/>
          <w:szCs w:val="26"/>
          <w:rtl/>
        </w:rPr>
        <w:t>والشراكة</w:t>
      </w:r>
      <w:r w:rsidRPr="00203C62">
        <w:rPr>
          <w:rFonts w:asciiTheme="minorHAnsi" w:hAnsiTheme="minorHAnsi" w:cstheme="majorBidi"/>
          <w:b/>
          <w:bCs/>
          <w:sz w:val="26"/>
          <w:szCs w:val="26"/>
        </w:rPr>
        <w:t xml:space="preserve"> </w:t>
      </w:r>
      <w:r>
        <w:rPr>
          <w:rFonts w:asciiTheme="minorHAnsi" w:hAnsiTheme="minorHAnsi" w:cstheme="majorBidi" w:hint="cs"/>
          <w:b/>
          <w:bCs/>
          <w:sz w:val="26"/>
          <w:szCs w:val="26"/>
          <w:rtl/>
        </w:rPr>
        <w:t>،</w:t>
      </w:r>
    </w:p>
    <w:p w:rsidR="00187D73" w:rsidRDefault="00187D73" w:rsidP="00187D73">
      <w:pPr>
        <w:pStyle w:val="Paragraphedeliste3"/>
        <w:numPr>
          <w:ilvl w:val="0"/>
          <w:numId w:val="4"/>
        </w:numPr>
        <w:bidi/>
        <w:spacing w:after="0" w:line="240" w:lineRule="auto"/>
        <w:jc w:val="mediumKashida"/>
        <w:rPr>
          <w:rFonts w:asciiTheme="minorHAnsi" w:hAnsiTheme="minorHAnsi" w:cstheme="majorBidi"/>
          <w:b/>
          <w:bCs/>
          <w:sz w:val="26"/>
          <w:szCs w:val="26"/>
        </w:rPr>
      </w:pPr>
      <w:r w:rsidRPr="00203C62">
        <w:rPr>
          <w:rFonts w:asciiTheme="minorHAnsi" w:hAnsiTheme="minorHAnsi" w:cstheme="majorBidi" w:hint="cs"/>
          <w:b/>
          <w:bCs/>
          <w:sz w:val="26"/>
          <w:szCs w:val="26"/>
          <w:rtl/>
        </w:rPr>
        <w:t>تثمين</w:t>
      </w:r>
      <w:r w:rsidRPr="00203C62">
        <w:rPr>
          <w:rFonts w:asciiTheme="minorHAnsi" w:hAnsiTheme="minorHAnsi" w:cstheme="majorBidi"/>
          <w:b/>
          <w:bCs/>
          <w:sz w:val="26"/>
          <w:szCs w:val="26"/>
          <w:rtl/>
        </w:rPr>
        <w:t xml:space="preserve"> </w:t>
      </w:r>
      <w:r w:rsidRPr="00203C62">
        <w:rPr>
          <w:rFonts w:asciiTheme="minorHAnsi" w:hAnsiTheme="minorHAnsi" w:cstheme="majorBidi" w:hint="cs"/>
          <w:b/>
          <w:bCs/>
          <w:sz w:val="26"/>
          <w:szCs w:val="26"/>
          <w:rtl/>
        </w:rPr>
        <w:t>نتائج</w:t>
      </w:r>
      <w:r w:rsidRPr="00203C62">
        <w:rPr>
          <w:rFonts w:asciiTheme="minorHAnsi" w:hAnsiTheme="minorHAnsi" w:cstheme="majorBidi"/>
          <w:b/>
          <w:bCs/>
          <w:sz w:val="26"/>
          <w:szCs w:val="26"/>
          <w:rtl/>
        </w:rPr>
        <w:t xml:space="preserve"> </w:t>
      </w:r>
      <w:r w:rsidRPr="00203C62">
        <w:rPr>
          <w:rFonts w:asciiTheme="minorHAnsi" w:hAnsiTheme="minorHAnsi" w:cstheme="majorBidi" w:hint="cs"/>
          <w:b/>
          <w:bCs/>
          <w:sz w:val="26"/>
          <w:szCs w:val="26"/>
          <w:rtl/>
        </w:rPr>
        <w:t>البحوث</w:t>
      </w:r>
      <w:r w:rsidRPr="00203C62">
        <w:rPr>
          <w:rFonts w:asciiTheme="minorHAnsi" w:hAnsiTheme="minorHAnsi" w:cstheme="majorBidi"/>
          <w:b/>
          <w:bCs/>
          <w:sz w:val="26"/>
          <w:szCs w:val="26"/>
          <w:rtl/>
        </w:rPr>
        <w:t xml:space="preserve"> </w:t>
      </w:r>
      <w:r w:rsidRPr="00203C62">
        <w:rPr>
          <w:rFonts w:asciiTheme="minorHAnsi" w:hAnsiTheme="minorHAnsi" w:cstheme="majorBidi" w:hint="cs"/>
          <w:b/>
          <w:bCs/>
          <w:sz w:val="26"/>
          <w:szCs w:val="26"/>
          <w:rtl/>
        </w:rPr>
        <w:t>وتوجيهها</w:t>
      </w:r>
      <w:r w:rsidRPr="00203C62">
        <w:rPr>
          <w:rFonts w:asciiTheme="minorHAnsi" w:hAnsiTheme="minorHAnsi" w:cstheme="majorBidi"/>
          <w:b/>
          <w:bCs/>
          <w:sz w:val="26"/>
          <w:szCs w:val="26"/>
          <w:rtl/>
        </w:rPr>
        <w:t xml:space="preserve"> </w:t>
      </w:r>
      <w:r w:rsidRPr="00203C62">
        <w:rPr>
          <w:rFonts w:asciiTheme="minorHAnsi" w:hAnsiTheme="minorHAnsi" w:cstheme="majorBidi" w:hint="cs"/>
          <w:b/>
          <w:bCs/>
          <w:sz w:val="26"/>
          <w:szCs w:val="26"/>
          <w:rtl/>
        </w:rPr>
        <w:t>لحل</w:t>
      </w:r>
      <w:r w:rsidRPr="00203C62">
        <w:rPr>
          <w:rFonts w:asciiTheme="minorHAnsi" w:hAnsiTheme="minorHAnsi" w:cstheme="majorBidi"/>
          <w:b/>
          <w:bCs/>
          <w:sz w:val="26"/>
          <w:szCs w:val="26"/>
          <w:rtl/>
        </w:rPr>
        <w:t xml:space="preserve"> </w:t>
      </w:r>
      <w:r w:rsidRPr="00203C62">
        <w:rPr>
          <w:rFonts w:asciiTheme="minorHAnsi" w:hAnsiTheme="minorHAnsi" w:cstheme="majorBidi" w:hint="cs"/>
          <w:b/>
          <w:bCs/>
          <w:sz w:val="26"/>
          <w:szCs w:val="26"/>
          <w:rtl/>
        </w:rPr>
        <w:t>الإشكاليات</w:t>
      </w:r>
      <w:r w:rsidRPr="00203C62">
        <w:rPr>
          <w:rFonts w:asciiTheme="minorHAnsi" w:hAnsiTheme="minorHAnsi" w:cstheme="majorBidi"/>
          <w:b/>
          <w:bCs/>
          <w:sz w:val="26"/>
          <w:szCs w:val="26"/>
          <w:rtl/>
        </w:rPr>
        <w:t xml:space="preserve"> </w:t>
      </w:r>
      <w:r w:rsidRPr="00203C62">
        <w:rPr>
          <w:rFonts w:asciiTheme="minorHAnsi" w:hAnsiTheme="minorHAnsi" w:cstheme="majorBidi" w:hint="cs"/>
          <w:b/>
          <w:bCs/>
          <w:sz w:val="26"/>
          <w:szCs w:val="26"/>
          <w:rtl/>
        </w:rPr>
        <w:t>المطروحة</w:t>
      </w:r>
      <w:r>
        <w:rPr>
          <w:rFonts w:asciiTheme="minorHAnsi" w:hAnsiTheme="minorHAnsi" w:cstheme="majorBidi" w:hint="cs"/>
          <w:b/>
          <w:bCs/>
          <w:sz w:val="26"/>
          <w:szCs w:val="26"/>
          <w:rtl/>
        </w:rPr>
        <w:t>،</w:t>
      </w:r>
      <w:r w:rsidRPr="00203C62">
        <w:rPr>
          <w:rFonts w:asciiTheme="minorHAnsi" w:hAnsiTheme="minorHAnsi" w:cstheme="majorBidi"/>
          <w:b/>
          <w:bCs/>
          <w:sz w:val="26"/>
          <w:szCs w:val="26"/>
        </w:rPr>
        <w:t xml:space="preserve"> </w:t>
      </w:r>
    </w:p>
    <w:p w:rsidR="00DD232D" w:rsidRDefault="00DD232D" w:rsidP="00DD232D">
      <w:pPr>
        <w:pStyle w:val="Paragraphedeliste3"/>
        <w:bidi/>
        <w:spacing w:after="0" w:line="240" w:lineRule="auto"/>
        <w:jc w:val="mediumKashida"/>
        <w:rPr>
          <w:rFonts w:asciiTheme="minorHAnsi" w:hAnsiTheme="minorHAnsi" w:cstheme="majorBidi"/>
          <w:b/>
          <w:bCs/>
          <w:sz w:val="26"/>
          <w:szCs w:val="26"/>
        </w:rPr>
      </w:pPr>
    </w:p>
    <w:p w:rsidR="00187D73" w:rsidRPr="001A5189" w:rsidRDefault="00187D73" w:rsidP="00187D73">
      <w:pPr>
        <w:bidi/>
        <w:rPr>
          <w:b/>
          <w:bCs/>
          <w:sz w:val="32"/>
          <w:szCs w:val="32"/>
          <w:lang w:bidi="ar-TN"/>
        </w:rPr>
      </w:pPr>
      <w:r w:rsidRPr="001A5189">
        <w:rPr>
          <w:b/>
          <w:bCs/>
          <w:sz w:val="32"/>
          <w:szCs w:val="32"/>
          <w:rtl/>
          <w:lang w:bidi="ar-TN"/>
        </w:rPr>
        <w:t>2</w:t>
      </w:r>
      <w:r w:rsidRPr="001A5189">
        <w:rPr>
          <w:rFonts w:hint="cs"/>
          <w:b/>
          <w:bCs/>
          <w:sz w:val="32"/>
          <w:szCs w:val="32"/>
          <w:rtl/>
          <w:lang w:bidi="ar-TN"/>
        </w:rPr>
        <w:t xml:space="preserve">- </w:t>
      </w:r>
      <w:proofErr w:type="gramStart"/>
      <w:r w:rsidRPr="001A5189">
        <w:rPr>
          <w:rFonts w:hint="cs"/>
          <w:b/>
          <w:bCs/>
          <w:sz w:val="32"/>
          <w:szCs w:val="32"/>
          <w:rtl/>
          <w:lang w:bidi="ar-TN"/>
        </w:rPr>
        <w:t>الهدف</w:t>
      </w:r>
      <w:proofErr w:type="gramEnd"/>
      <w:r w:rsidRPr="001A5189">
        <w:rPr>
          <w:rFonts w:hint="cs"/>
          <w:b/>
          <w:bCs/>
          <w:sz w:val="32"/>
          <w:szCs w:val="32"/>
          <w:rtl/>
          <w:lang w:bidi="ar-TN"/>
        </w:rPr>
        <w:t xml:space="preserve"> الإستراتيجي</w:t>
      </w:r>
    </w:p>
    <w:p w:rsidR="00187D73" w:rsidRDefault="00187D73" w:rsidP="00187D73">
      <w:pPr>
        <w:pStyle w:val="Paragraphedeliste3"/>
        <w:bidi/>
        <w:spacing w:before="120"/>
        <w:jc w:val="mediumKashida"/>
        <w:rPr>
          <w:rFonts w:asciiTheme="minorHAnsi" w:hAnsiTheme="minorHAnsi" w:cstheme="majorBidi"/>
          <w:sz w:val="26"/>
          <w:szCs w:val="26"/>
          <w:rtl/>
        </w:rPr>
      </w:pPr>
      <w:r w:rsidRPr="0087464E">
        <w:rPr>
          <w:rFonts w:asciiTheme="minorHAnsi" w:hAnsiTheme="minorHAnsi" w:cstheme="majorBidi"/>
          <w:sz w:val="26"/>
          <w:szCs w:val="26"/>
          <w:rtl/>
        </w:rPr>
        <w:t>وضع المركز هدفا استراتيجيا يتمثل في «</w:t>
      </w:r>
      <w:r w:rsidRPr="00203C62">
        <w:rPr>
          <w:rFonts w:cstheme="majorBidi" w:hint="eastAsia"/>
          <w:b/>
          <w:bCs/>
          <w:sz w:val="26"/>
          <w:szCs w:val="26"/>
          <w:rtl/>
        </w:rPr>
        <w:t>نقل</w:t>
      </w:r>
      <w:r w:rsidRPr="00203C62">
        <w:rPr>
          <w:rFonts w:cstheme="majorBidi"/>
          <w:b/>
          <w:bCs/>
          <w:sz w:val="26"/>
          <w:szCs w:val="26"/>
          <w:rtl/>
        </w:rPr>
        <w:t xml:space="preserve"> </w:t>
      </w:r>
      <w:r w:rsidRPr="00203C62">
        <w:rPr>
          <w:rFonts w:cstheme="majorBidi" w:hint="eastAsia"/>
          <w:b/>
          <w:bCs/>
          <w:sz w:val="26"/>
          <w:szCs w:val="26"/>
          <w:rtl/>
        </w:rPr>
        <w:t>أحدث</w:t>
      </w:r>
      <w:r w:rsidRPr="00203C62">
        <w:rPr>
          <w:rFonts w:cstheme="majorBidi"/>
          <w:b/>
          <w:bCs/>
          <w:sz w:val="26"/>
          <w:szCs w:val="26"/>
          <w:rtl/>
        </w:rPr>
        <w:t xml:space="preserve"> </w:t>
      </w:r>
      <w:r w:rsidRPr="00203C62">
        <w:rPr>
          <w:rFonts w:cstheme="majorBidi" w:hint="eastAsia"/>
          <w:b/>
          <w:bCs/>
          <w:sz w:val="26"/>
          <w:szCs w:val="26"/>
          <w:rtl/>
        </w:rPr>
        <w:t>التكنولوجيات</w:t>
      </w:r>
      <w:r w:rsidRPr="00203C62">
        <w:rPr>
          <w:rFonts w:cstheme="majorBidi"/>
          <w:b/>
          <w:bCs/>
          <w:sz w:val="26"/>
          <w:szCs w:val="26"/>
          <w:rtl/>
        </w:rPr>
        <w:t xml:space="preserve"> </w:t>
      </w:r>
      <w:r w:rsidRPr="00203C62">
        <w:rPr>
          <w:rFonts w:cstheme="majorBidi" w:hint="eastAsia"/>
          <w:b/>
          <w:bCs/>
          <w:sz w:val="26"/>
          <w:szCs w:val="26"/>
          <w:rtl/>
        </w:rPr>
        <w:t>المستدامة</w:t>
      </w:r>
      <w:r w:rsidRPr="0087464E">
        <w:rPr>
          <w:rFonts w:asciiTheme="minorHAnsi" w:hAnsiTheme="minorHAnsi" w:cstheme="majorBidi"/>
          <w:sz w:val="26"/>
          <w:szCs w:val="26"/>
          <w:rtl/>
        </w:rPr>
        <w:t>»</w:t>
      </w:r>
      <w:r w:rsidRPr="0087464E">
        <w:rPr>
          <w:rFonts w:asciiTheme="minorHAnsi" w:hAnsiTheme="minorHAnsi" w:cstheme="majorBidi"/>
          <w:sz w:val="26"/>
          <w:szCs w:val="26"/>
        </w:rPr>
        <w:t xml:space="preserve"> </w:t>
      </w:r>
      <w:r>
        <w:rPr>
          <w:rFonts w:asciiTheme="minorHAnsi" w:hAnsiTheme="minorHAnsi" w:cstheme="majorBidi" w:hint="cs"/>
          <w:sz w:val="26"/>
          <w:szCs w:val="26"/>
          <w:rtl/>
        </w:rPr>
        <w:t xml:space="preserve">و لتحقيق هذا الهدف </w:t>
      </w:r>
      <w:r w:rsidRPr="0087464E">
        <w:rPr>
          <w:rFonts w:asciiTheme="minorHAnsi" w:hAnsiTheme="minorHAnsi" w:cstheme="majorBidi"/>
          <w:sz w:val="26"/>
          <w:szCs w:val="26"/>
          <w:rtl/>
        </w:rPr>
        <w:t>تمحور</w:t>
      </w:r>
      <w:r>
        <w:rPr>
          <w:rFonts w:asciiTheme="minorHAnsi" w:hAnsiTheme="minorHAnsi" w:cstheme="majorBidi" w:hint="cs"/>
          <w:sz w:val="26"/>
          <w:szCs w:val="26"/>
          <w:rtl/>
        </w:rPr>
        <w:t>ت</w:t>
      </w:r>
      <w:r w:rsidRPr="0087464E">
        <w:rPr>
          <w:rFonts w:asciiTheme="minorHAnsi" w:hAnsiTheme="minorHAnsi" w:cstheme="majorBidi"/>
          <w:sz w:val="26"/>
          <w:szCs w:val="26"/>
          <w:rtl/>
        </w:rPr>
        <w:t xml:space="preserve"> أنشطة المركز أساسا حول التجديد التكنولوجي الذى يساعد على </w:t>
      </w:r>
      <w:proofErr w:type="spellStart"/>
      <w:r w:rsidRPr="0087464E">
        <w:rPr>
          <w:rFonts w:asciiTheme="minorHAnsi" w:hAnsiTheme="minorHAnsi" w:cstheme="majorBidi"/>
          <w:sz w:val="26"/>
          <w:szCs w:val="26"/>
          <w:rtl/>
        </w:rPr>
        <w:t>إستدامة</w:t>
      </w:r>
      <w:proofErr w:type="spellEnd"/>
      <w:r w:rsidRPr="0087464E">
        <w:rPr>
          <w:rFonts w:asciiTheme="minorHAnsi" w:hAnsiTheme="minorHAnsi" w:cstheme="majorBidi"/>
          <w:sz w:val="26"/>
          <w:szCs w:val="26"/>
          <w:rtl/>
        </w:rPr>
        <w:t xml:space="preserve"> التنمية والعمل على مواكبة التطوّرات العالم</w:t>
      </w:r>
      <w:r>
        <w:rPr>
          <w:rFonts w:asciiTheme="minorHAnsi" w:hAnsiTheme="minorHAnsi" w:cstheme="majorBidi" w:hint="cs"/>
          <w:sz w:val="26"/>
          <w:szCs w:val="26"/>
          <w:rtl/>
        </w:rPr>
        <w:t>ية</w:t>
      </w:r>
      <w:r w:rsidRPr="0087464E">
        <w:rPr>
          <w:rFonts w:asciiTheme="minorHAnsi" w:hAnsiTheme="minorHAnsi" w:cstheme="majorBidi"/>
          <w:sz w:val="26"/>
          <w:szCs w:val="26"/>
          <w:rtl/>
        </w:rPr>
        <w:t xml:space="preserve"> والمسارات الدولية في المجال. ويعمل المركز على أن يكون منارة للتكنولوجيات المستدامة على المستوى الوطني والإقليمي</w:t>
      </w:r>
      <w:r>
        <w:rPr>
          <w:rFonts w:asciiTheme="minorHAnsi" w:hAnsiTheme="minorHAnsi" w:cstheme="majorBidi" w:hint="cs"/>
          <w:sz w:val="26"/>
          <w:szCs w:val="26"/>
          <w:rtl/>
        </w:rPr>
        <w:t xml:space="preserve"> و الدّولي</w:t>
      </w:r>
      <w:r w:rsidRPr="0087464E">
        <w:rPr>
          <w:rFonts w:asciiTheme="minorHAnsi" w:hAnsiTheme="minorHAnsi" w:cstheme="majorBidi"/>
          <w:sz w:val="26"/>
          <w:szCs w:val="26"/>
          <w:rtl/>
        </w:rPr>
        <w:t xml:space="preserve"> </w:t>
      </w:r>
      <w:r>
        <w:rPr>
          <w:rFonts w:asciiTheme="minorHAnsi" w:hAnsiTheme="minorHAnsi" w:cstheme="majorBidi" w:hint="cs"/>
          <w:sz w:val="26"/>
          <w:szCs w:val="26"/>
          <w:rtl/>
        </w:rPr>
        <w:t xml:space="preserve">معتمدة بالأساس </w:t>
      </w:r>
      <w:r w:rsidRPr="0087464E">
        <w:rPr>
          <w:rFonts w:asciiTheme="minorHAnsi" w:hAnsiTheme="minorHAnsi" w:cstheme="majorBidi"/>
          <w:sz w:val="26"/>
          <w:szCs w:val="26"/>
          <w:rtl/>
        </w:rPr>
        <w:t xml:space="preserve">على اليقظة التكنولوجية </w:t>
      </w:r>
      <w:r>
        <w:rPr>
          <w:rFonts w:asciiTheme="minorHAnsi" w:hAnsiTheme="minorHAnsi" w:cstheme="majorBidi" w:hint="cs"/>
          <w:sz w:val="26"/>
          <w:szCs w:val="26"/>
          <w:rtl/>
        </w:rPr>
        <w:t>ك</w:t>
      </w:r>
      <w:r w:rsidRPr="0087464E">
        <w:rPr>
          <w:rFonts w:asciiTheme="minorHAnsi" w:hAnsiTheme="minorHAnsi" w:cstheme="majorBidi"/>
          <w:sz w:val="26"/>
          <w:szCs w:val="26"/>
          <w:rtl/>
        </w:rPr>
        <w:t xml:space="preserve">إحدى </w:t>
      </w:r>
      <w:proofErr w:type="spellStart"/>
      <w:r>
        <w:rPr>
          <w:rFonts w:asciiTheme="minorHAnsi" w:hAnsiTheme="minorHAnsi" w:cstheme="majorBidi" w:hint="cs"/>
          <w:sz w:val="26"/>
          <w:szCs w:val="26"/>
          <w:rtl/>
        </w:rPr>
        <w:t>ال</w:t>
      </w:r>
      <w:r w:rsidRPr="0087464E">
        <w:rPr>
          <w:rFonts w:asciiTheme="minorHAnsi" w:hAnsiTheme="minorHAnsi" w:cstheme="majorBidi"/>
          <w:sz w:val="26"/>
          <w:szCs w:val="26"/>
          <w:rtl/>
        </w:rPr>
        <w:t>آليت</w:t>
      </w:r>
      <w:proofErr w:type="spellEnd"/>
      <w:r>
        <w:rPr>
          <w:rFonts w:asciiTheme="minorHAnsi" w:hAnsiTheme="minorHAnsi" w:cstheme="majorBidi" w:hint="cs"/>
          <w:sz w:val="26"/>
          <w:szCs w:val="26"/>
          <w:rtl/>
        </w:rPr>
        <w:t xml:space="preserve"> التى</w:t>
      </w:r>
      <w:r w:rsidRPr="0087464E">
        <w:rPr>
          <w:rFonts w:asciiTheme="minorHAnsi" w:hAnsiTheme="minorHAnsi" w:cstheme="majorBidi"/>
          <w:sz w:val="26"/>
          <w:szCs w:val="26"/>
          <w:rtl/>
        </w:rPr>
        <w:t xml:space="preserve"> تجعل</w:t>
      </w:r>
      <w:r>
        <w:rPr>
          <w:rFonts w:asciiTheme="minorHAnsi" w:hAnsiTheme="minorHAnsi" w:cstheme="majorBidi" w:hint="cs"/>
          <w:sz w:val="26"/>
          <w:szCs w:val="26"/>
          <w:rtl/>
        </w:rPr>
        <w:t xml:space="preserve"> من المركز</w:t>
      </w:r>
      <w:r w:rsidRPr="0087464E">
        <w:rPr>
          <w:rFonts w:asciiTheme="minorHAnsi" w:hAnsiTheme="minorHAnsi" w:cstheme="majorBidi"/>
          <w:sz w:val="26"/>
          <w:szCs w:val="26"/>
          <w:rtl/>
        </w:rPr>
        <w:t xml:space="preserve"> منصة لمواكبة التطورات وأحدث التكنولوجيات </w:t>
      </w:r>
      <w:r>
        <w:rPr>
          <w:rFonts w:asciiTheme="minorHAnsi" w:hAnsiTheme="minorHAnsi" w:cstheme="majorBidi" w:hint="cs"/>
          <w:sz w:val="26"/>
          <w:szCs w:val="26"/>
          <w:rtl/>
        </w:rPr>
        <w:t xml:space="preserve">عن طريق </w:t>
      </w:r>
      <w:r w:rsidRPr="0087464E">
        <w:rPr>
          <w:rFonts w:asciiTheme="minorHAnsi" w:hAnsiTheme="minorHAnsi" w:cstheme="majorBidi"/>
          <w:sz w:val="26"/>
          <w:szCs w:val="26"/>
          <w:rtl/>
        </w:rPr>
        <w:t>رصد ونقل وتطو</w:t>
      </w:r>
      <w:r>
        <w:rPr>
          <w:rFonts w:asciiTheme="minorHAnsi" w:hAnsiTheme="minorHAnsi" w:cstheme="majorBidi" w:hint="cs"/>
          <w:sz w:val="26"/>
          <w:szCs w:val="26"/>
          <w:rtl/>
        </w:rPr>
        <w:t>ي</w:t>
      </w:r>
      <w:r w:rsidRPr="0087464E">
        <w:rPr>
          <w:rFonts w:asciiTheme="minorHAnsi" w:hAnsiTheme="minorHAnsi" w:cstheme="majorBidi"/>
          <w:sz w:val="26"/>
          <w:szCs w:val="26"/>
          <w:rtl/>
        </w:rPr>
        <w:t>ع وأقلم</w:t>
      </w:r>
      <w:r>
        <w:rPr>
          <w:rFonts w:asciiTheme="minorHAnsi" w:hAnsiTheme="minorHAnsi" w:cstheme="majorBidi" w:hint="cs"/>
          <w:sz w:val="26"/>
          <w:szCs w:val="26"/>
          <w:rtl/>
        </w:rPr>
        <w:t>ة</w:t>
      </w:r>
      <w:r w:rsidRPr="0087464E">
        <w:rPr>
          <w:rFonts w:asciiTheme="minorHAnsi" w:hAnsiTheme="minorHAnsi" w:cstheme="majorBidi"/>
          <w:sz w:val="26"/>
          <w:szCs w:val="26"/>
          <w:rtl/>
        </w:rPr>
        <w:t xml:space="preserve"> التكنولوجيات المستدامة </w:t>
      </w:r>
      <w:proofErr w:type="spellStart"/>
      <w:r>
        <w:rPr>
          <w:rFonts w:asciiTheme="minorHAnsi" w:hAnsiTheme="minorHAnsi" w:cstheme="majorBidi" w:hint="cs"/>
          <w:sz w:val="26"/>
          <w:szCs w:val="26"/>
          <w:rtl/>
        </w:rPr>
        <w:t>إ</w:t>
      </w:r>
      <w:r w:rsidRPr="0087464E">
        <w:rPr>
          <w:rFonts w:asciiTheme="minorHAnsi" w:hAnsiTheme="minorHAnsi" w:cstheme="majorBidi"/>
          <w:sz w:val="26"/>
          <w:szCs w:val="26"/>
          <w:rtl/>
        </w:rPr>
        <w:t>ستجابة</w:t>
      </w:r>
      <w:proofErr w:type="spellEnd"/>
      <w:r w:rsidRPr="0087464E">
        <w:rPr>
          <w:rFonts w:asciiTheme="minorHAnsi" w:hAnsiTheme="minorHAnsi" w:cstheme="majorBidi"/>
          <w:sz w:val="26"/>
          <w:szCs w:val="26"/>
          <w:rtl/>
        </w:rPr>
        <w:t xml:space="preserve"> للحاجيات الوطنية والإقليمية. </w:t>
      </w:r>
    </w:p>
    <w:p w:rsidR="00187D73" w:rsidRDefault="00187D73" w:rsidP="00187D73">
      <w:pPr>
        <w:pStyle w:val="Paragraphedeliste3"/>
        <w:bidi/>
        <w:jc w:val="mediumKashida"/>
        <w:rPr>
          <w:rFonts w:asciiTheme="minorHAnsi" w:hAnsiTheme="minorHAnsi" w:cstheme="majorBidi"/>
          <w:sz w:val="26"/>
          <w:szCs w:val="26"/>
          <w:rtl/>
        </w:rPr>
      </w:pPr>
      <w:r>
        <w:rPr>
          <w:rFonts w:asciiTheme="minorHAnsi" w:hAnsiTheme="minorHAnsi" w:cstheme="majorBidi" w:hint="cs"/>
          <w:sz w:val="26"/>
          <w:szCs w:val="26"/>
          <w:rtl/>
        </w:rPr>
        <w:t xml:space="preserve">و في مجال تدخّله حدّد المركز في هذه المرحلة ثلاث </w:t>
      </w:r>
      <w:r w:rsidRPr="0087464E">
        <w:rPr>
          <w:rFonts w:asciiTheme="minorHAnsi" w:hAnsiTheme="minorHAnsi" w:cstheme="majorBidi"/>
          <w:sz w:val="26"/>
          <w:szCs w:val="26"/>
          <w:rtl/>
        </w:rPr>
        <w:t xml:space="preserve">تحدّيات </w:t>
      </w:r>
      <w:r>
        <w:rPr>
          <w:rFonts w:asciiTheme="minorHAnsi" w:hAnsiTheme="minorHAnsi" w:cstheme="majorBidi" w:hint="cs"/>
          <w:sz w:val="26"/>
          <w:szCs w:val="26"/>
          <w:rtl/>
        </w:rPr>
        <w:t>ك</w:t>
      </w:r>
      <w:r w:rsidRPr="0087464E">
        <w:rPr>
          <w:rFonts w:asciiTheme="minorHAnsi" w:hAnsiTheme="minorHAnsi" w:cstheme="majorBidi"/>
          <w:sz w:val="26"/>
          <w:szCs w:val="26"/>
          <w:rtl/>
        </w:rPr>
        <w:t xml:space="preserve">أولويات وطنية ودولية </w:t>
      </w:r>
      <w:r>
        <w:rPr>
          <w:rFonts w:asciiTheme="minorHAnsi" w:hAnsiTheme="minorHAnsi" w:cstheme="majorBidi" w:hint="cs"/>
          <w:sz w:val="26"/>
          <w:szCs w:val="26"/>
          <w:rtl/>
        </w:rPr>
        <w:t>وهي كالآتي</w:t>
      </w:r>
      <w:r w:rsidRPr="0087464E">
        <w:rPr>
          <w:rFonts w:asciiTheme="minorHAnsi" w:hAnsiTheme="minorHAnsi" w:cstheme="majorBidi"/>
          <w:sz w:val="26"/>
          <w:szCs w:val="26"/>
          <w:rtl/>
        </w:rPr>
        <w:t>:</w:t>
      </w:r>
    </w:p>
    <w:p w:rsidR="00187D73" w:rsidRDefault="00187D73" w:rsidP="00187D73">
      <w:pPr>
        <w:pStyle w:val="Paragraphedeliste3"/>
        <w:bidi/>
        <w:jc w:val="mediumKashida"/>
        <w:rPr>
          <w:rFonts w:asciiTheme="minorHAnsi" w:hAnsiTheme="minorHAnsi" w:cstheme="majorBidi"/>
          <w:sz w:val="26"/>
          <w:szCs w:val="26"/>
          <w:rtl/>
        </w:rPr>
      </w:pPr>
      <w:r w:rsidRPr="00203C62">
        <w:rPr>
          <w:rFonts w:asciiTheme="minorHAnsi" w:hAnsiTheme="minorHAnsi" w:cstheme="majorBidi" w:hint="eastAsia"/>
          <w:b/>
          <w:bCs/>
          <w:sz w:val="26"/>
          <w:szCs w:val="26"/>
          <w:rtl/>
        </w:rPr>
        <w:t>تغير</w:t>
      </w:r>
      <w:r w:rsidRPr="00203C62">
        <w:rPr>
          <w:rFonts w:asciiTheme="minorHAnsi" w:hAnsiTheme="minorHAnsi" w:cstheme="majorBidi"/>
          <w:b/>
          <w:bCs/>
          <w:sz w:val="26"/>
          <w:szCs w:val="26"/>
          <w:rtl/>
        </w:rPr>
        <w:t xml:space="preserve"> </w:t>
      </w:r>
      <w:r w:rsidRPr="00203C62">
        <w:rPr>
          <w:rFonts w:asciiTheme="minorHAnsi" w:hAnsiTheme="minorHAnsi" w:cstheme="majorBidi" w:hint="eastAsia"/>
          <w:b/>
          <w:bCs/>
          <w:sz w:val="26"/>
          <w:szCs w:val="26"/>
          <w:rtl/>
        </w:rPr>
        <w:t>المناخ</w:t>
      </w:r>
      <w:r w:rsidRPr="0087464E">
        <w:rPr>
          <w:rFonts w:asciiTheme="minorHAnsi" w:hAnsiTheme="minorHAnsi" w:cstheme="majorBidi"/>
          <w:sz w:val="26"/>
          <w:szCs w:val="26"/>
          <w:rtl/>
        </w:rPr>
        <w:t xml:space="preserve">  : </w:t>
      </w:r>
      <w:r>
        <w:rPr>
          <w:rFonts w:asciiTheme="minorHAnsi" w:hAnsiTheme="minorHAnsi" w:cstheme="majorBidi" w:hint="cs"/>
          <w:sz w:val="26"/>
          <w:szCs w:val="26"/>
          <w:rtl/>
        </w:rPr>
        <w:t xml:space="preserve">و يتمثل في </w:t>
      </w:r>
      <w:r w:rsidRPr="0087464E">
        <w:rPr>
          <w:rFonts w:asciiTheme="minorHAnsi" w:hAnsiTheme="minorHAnsi" w:cstheme="majorBidi"/>
          <w:sz w:val="26"/>
          <w:szCs w:val="26"/>
          <w:rtl/>
        </w:rPr>
        <w:t>إيجاد التكنولوجيات الكفيلة لمجابهة هذه الظاهرة</w:t>
      </w:r>
      <w:r>
        <w:rPr>
          <w:rFonts w:asciiTheme="minorHAnsi" w:hAnsiTheme="minorHAnsi" w:cstheme="majorBidi" w:hint="cs"/>
          <w:sz w:val="26"/>
          <w:szCs w:val="26"/>
          <w:rtl/>
        </w:rPr>
        <w:t xml:space="preserve"> المؤثرة على البيئة و على الإنسان،</w:t>
      </w:r>
    </w:p>
    <w:p w:rsidR="00187D73" w:rsidRDefault="00187D73" w:rsidP="00187D73">
      <w:pPr>
        <w:pStyle w:val="Paragraphedeliste3"/>
        <w:bidi/>
        <w:jc w:val="mediumKashida"/>
        <w:rPr>
          <w:rFonts w:asciiTheme="minorHAnsi" w:hAnsiTheme="minorHAnsi" w:cstheme="majorBidi"/>
          <w:sz w:val="26"/>
          <w:szCs w:val="26"/>
          <w:rtl/>
        </w:rPr>
      </w:pPr>
      <w:r>
        <w:rPr>
          <w:rFonts w:asciiTheme="minorHAnsi" w:hAnsiTheme="minorHAnsi" w:cstheme="majorBidi" w:hint="cs"/>
          <w:sz w:val="26"/>
          <w:szCs w:val="26"/>
          <w:rtl/>
        </w:rPr>
        <w:t xml:space="preserve">- </w:t>
      </w:r>
      <w:r w:rsidRPr="00203C62">
        <w:rPr>
          <w:rFonts w:asciiTheme="minorHAnsi" w:hAnsiTheme="minorHAnsi" w:cstheme="majorBidi" w:hint="eastAsia"/>
          <w:b/>
          <w:bCs/>
          <w:sz w:val="26"/>
          <w:szCs w:val="26"/>
          <w:rtl/>
        </w:rPr>
        <w:t>التصرف</w:t>
      </w:r>
      <w:r w:rsidRPr="00203C62">
        <w:rPr>
          <w:rFonts w:asciiTheme="minorHAnsi" w:hAnsiTheme="minorHAnsi" w:cstheme="majorBidi"/>
          <w:b/>
          <w:bCs/>
          <w:sz w:val="26"/>
          <w:szCs w:val="26"/>
          <w:rtl/>
        </w:rPr>
        <w:t xml:space="preserve"> </w:t>
      </w:r>
      <w:r w:rsidRPr="00203C62">
        <w:rPr>
          <w:rFonts w:asciiTheme="minorHAnsi" w:hAnsiTheme="minorHAnsi" w:cstheme="majorBidi" w:hint="eastAsia"/>
          <w:b/>
          <w:bCs/>
          <w:sz w:val="26"/>
          <w:szCs w:val="26"/>
          <w:rtl/>
        </w:rPr>
        <w:t>في</w:t>
      </w:r>
      <w:r w:rsidRPr="00203C62">
        <w:rPr>
          <w:rFonts w:asciiTheme="minorHAnsi" w:hAnsiTheme="minorHAnsi" w:cstheme="majorBidi"/>
          <w:b/>
          <w:bCs/>
          <w:sz w:val="26"/>
          <w:szCs w:val="26"/>
          <w:rtl/>
        </w:rPr>
        <w:t xml:space="preserve"> </w:t>
      </w:r>
      <w:r w:rsidRPr="00203C62">
        <w:rPr>
          <w:rFonts w:asciiTheme="minorHAnsi" w:hAnsiTheme="minorHAnsi" w:cstheme="majorBidi" w:hint="eastAsia"/>
          <w:b/>
          <w:bCs/>
          <w:sz w:val="26"/>
          <w:szCs w:val="26"/>
          <w:rtl/>
        </w:rPr>
        <w:t>النفايات</w:t>
      </w:r>
      <w:r w:rsidRPr="0087464E">
        <w:rPr>
          <w:rFonts w:asciiTheme="minorHAnsi" w:hAnsiTheme="minorHAnsi" w:cstheme="majorBidi"/>
          <w:sz w:val="26"/>
          <w:szCs w:val="26"/>
          <w:rtl/>
        </w:rPr>
        <w:t xml:space="preserve">: </w:t>
      </w:r>
      <w:r>
        <w:rPr>
          <w:rFonts w:asciiTheme="minorHAnsi" w:hAnsiTheme="minorHAnsi" w:cstheme="majorBidi" w:hint="cs"/>
          <w:sz w:val="26"/>
          <w:szCs w:val="26"/>
          <w:rtl/>
        </w:rPr>
        <w:t xml:space="preserve"> و يتمثل في </w:t>
      </w:r>
      <w:proofErr w:type="spellStart"/>
      <w:r>
        <w:rPr>
          <w:rFonts w:asciiTheme="minorHAnsi" w:hAnsiTheme="minorHAnsi" w:cstheme="majorBidi" w:hint="cs"/>
          <w:sz w:val="26"/>
          <w:szCs w:val="26"/>
          <w:rtl/>
        </w:rPr>
        <w:t>الإعتماد</w:t>
      </w:r>
      <w:proofErr w:type="spellEnd"/>
      <w:r>
        <w:rPr>
          <w:rFonts w:asciiTheme="minorHAnsi" w:hAnsiTheme="minorHAnsi" w:cstheme="majorBidi" w:hint="cs"/>
          <w:sz w:val="26"/>
          <w:szCs w:val="26"/>
          <w:rtl/>
        </w:rPr>
        <w:t xml:space="preserve"> على </w:t>
      </w:r>
      <w:r w:rsidRPr="0087464E">
        <w:rPr>
          <w:rFonts w:asciiTheme="minorHAnsi" w:hAnsiTheme="minorHAnsi" w:cstheme="majorBidi"/>
          <w:sz w:val="26"/>
          <w:szCs w:val="26"/>
          <w:rtl/>
        </w:rPr>
        <w:t xml:space="preserve">التكنولوجيات </w:t>
      </w:r>
      <w:r>
        <w:rPr>
          <w:rFonts w:asciiTheme="minorHAnsi" w:hAnsiTheme="minorHAnsi" w:cstheme="majorBidi" w:hint="cs"/>
          <w:sz w:val="26"/>
          <w:szCs w:val="26"/>
          <w:rtl/>
        </w:rPr>
        <w:t>المستدامة لحل المشاكل المتعلّقة بالنفايات ،</w:t>
      </w:r>
    </w:p>
    <w:p w:rsidR="00187D73" w:rsidRDefault="00187D73" w:rsidP="00187D73">
      <w:pPr>
        <w:pStyle w:val="Paragraphedeliste3"/>
        <w:bidi/>
        <w:jc w:val="mediumKashida"/>
        <w:rPr>
          <w:rFonts w:asciiTheme="minorHAnsi" w:hAnsiTheme="minorHAnsi" w:cstheme="majorBidi"/>
          <w:sz w:val="26"/>
          <w:szCs w:val="26"/>
          <w:rtl/>
        </w:rPr>
      </w:pPr>
      <w:r w:rsidRPr="0087464E">
        <w:rPr>
          <w:rFonts w:asciiTheme="minorHAnsi" w:hAnsiTheme="minorHAnsi" w:cstheme="majorBidi"/>
          <w:sz w:val="26"/>
          <w:szCs w:val="26"/>
          <w:rtl/>
        </w:rPr>
        <w:t xml:space="preserve">- </w:t>
      </w:r>
      <w:r w:rsidRPr="00203C62">
        <w:rPr>
          <w:rFonts w:asciiTheme="minorHAnsi" w:hAnsiTheme="minorHAnsi" w:cstheme="majorBidi" w:hint="eastAsia"/>
          <w:b/>
          <w:bCs/>
          <w:sz w:val="26"/>
          <w:szCs w:val="26"/>
          <w:rtl/>
        </w:rPr>
        <w:t>التصرف</w:t>
      </w:r>
      <w:r w:rsidRPr="00203C62">
        <w:rPr>
          <w:rFonts w:asciiTheme="minorHAnsi" w:hAnsiTheme="minorHAnsi" w:cstheme="majorBidi"/>
          <w:b/>
          <w:bCs/>
          <w:sz w:val="26"/>
          <w:szCs w:val="26"/>
          <w:rtl/>
        </w:rPr>
        <w:t xml:space="preserve"> </w:t>
      </w:r>
      <w:r w:rsidRPr="00203C62">
        <w:rPr>
          <w:rFonts w:asciiTheme="minorHAnsi" w:hAnsiTheme="minorHAnsi" w:cstheme="majorBidi" w:hint="eastAsia"/>
          <w:b/>
          <w:bCs/>
          <w:sz w:val="26"/>
          <w:szCs w:val="26"/>
          <w:rtl/>
        </w:rPr>
        <w:t>في</w:t>
      </w:r>
      <w:r w:rsidRPr="00203C62">
        <w:rPr>
          <w:rFonts w:asciiTheme="minorHAnsi" w:hAnsiTheme="minorHAnsi" w:cstheme="majorBidi"/>
          <w:b/>
          <w:bCs/>
          <w:sz w:val="26"/>
          <w:szCs w:val="26"/>
          <w:rtl/>
        </w:rPr>
        <w:t xml:space="preserve"> </w:t>
      </w:r>
      <w:r w:rsidRPr="00203C62">
        <w:rPr>
          <w:rFonts w:asciiTheme="minorHAnsi" w:hAnsiTheme="minorHAnsi" w:cstheme="majorBidi" w:hint="eastAsia"/>
          <w:b/>
          <w:bCs/>
          <w:sz w:val="26"/>
          <w:szCs w:val="26"/>
          <w:rtl/>
        </w:rPr>
        <w:t>المياه</w:t>
      </w:r>
      <w:r w:rsidRPr="00203C62">
        <w:rPr>
          <w:rFonts w:asciiTheme="minorHAnsi" w:hAnsiTheme="minorHAnsi" w:cstheme="majorBidi"/>
          <w:b/>
          <w:bCs/>
          <w:sz w:val="26"/>
          <w:szCs w:val="26"/>
          <w:rtl/>
        </w:rPr>
        <w:t xml:space="preserve"> </w:t>
      </w:r>
      <w:r w:rsidRPr="00203C62">
        <w:rPr>
          <w:rFonts w:asciiTheme="minorHAnsi" w:hAnsiTheme="minorHAnsi" w:cstheme="majorBidi" w:hint="eastAsia"/>
          <w:b/>
          <w:bCs/>
          <w:sz w:val="26"/>
          <w:szCs w:val="26"/>
          <w:rtl/>
        </w:rPr>
        <w:t>الملوثة</w:t>
      </w:r>
      <w:r w:rsidRPr="0087464E">
        <w:rPr>
          <w:rFonts w:asciiTheme="minorHAnsi" w:hAnsiTheme="minorHAnsi" w:cstheme="majorBidi"/>
          <w:sz w:val="26"/>
          <w:szCs w:val="26"/>
          <w:rtl/>
        </w:rPr>
        <w:t xml:space="preserve">: </w:t>
      </w:r>
      <w:r>
        <w:rPr>
          <w:rFonts w:asciiTheme="minorHAnsi" w:hAnsiTheme="minorHAnsi" w:cstheme="majorBidi" w:hint="cs"/>
          <w:sz w:val="26"/>
          <w:szCs w:val="26"/>
          <w:rtl/>
        </w:rPr>
        <w:t xml:space="preserve">و يتمثل في </w:t>
      </w:r>
      <w:r w:rsidRPr="0087464E">
        <w:rPr>
          <w:rFonts w:asciiTheme="minorHAnsi" w:hAnsiTheme="minorHAnsi" w:cstheme="majorBidi"/>
          <w:sz w:val="26"/>
          <w:szCs w:val="26"/>
          <w:rtl/>
        </w:rPr>
        <w:t xml:space="preserve">التمكن من التكنولوجيات المستدامة </w:t>
      </w:r>
      <w:r>
        <w:rPr>
          <w:rFonts w:asciiTheme="minorHAnsi" w:hAnsiTheme="minorHAnsi" w:cstheme="majorBidi" w:hint="cs"/>
          <w:sz w:val="26"/>
          <w:szCs w:val="26"/>
          <w:rtl/>
        </w:rPr>
        <w:t xml:space="preserve"> و استعمالها </w:t>
      </w:r>
      <w:r w:rsidRPr="0087464E">
        <w:rPr>
          <w:rFonts w:asciiTheme="minorHAnsi" w:hAnsiTheme="minorHAnsi" w:cstheme="majorBidi"/>
          <w:sz w:val="26"/>
          <w:szCs w:val="26"/>
          <w:rtl/>
        </w:rPr>
        <w:t>في معالجة وتثمين</w:t>
      </w:r>
      <w:r>
        <w:rPr>
          <w:rFonts w:asciiTheme="minorHAnsi" w:hAnsiTheme="minorHAnsi" w:cstheme="majorBidi" w:hint="cs"/>
          <w:sz w:val="26"/>
          <w:szCs w:val="26"/>
          <w:rtl/>
        </w:rPr>
        <w:t xml:space="preserve"> المياه المستعملة و المياه الملوّثة ،</w:t>
      </w:r>
    </w:p>
    <w:p w:rsidR="00187D73" w:rsidRPr="0087464E" w:rsidRDefault="00187D73" w:rsidP="00187D73">
      <w:pPr>
        <w:pStyle w:val="Paragraphedeliste3"/>
        <w:bidi/>
        <w:jc w:val="mediumKashida"/>
        <w:rPr>
          <w:rFonts w:asciiTheme="minorHAnsi" w:hAnsiTheme="minorHAnsi" w:cstheme="majorBidi"/>
          <w:sz w:val="26"/>
          <w:szCs w:val="26"/>
        </w:rPr>
      </w:pPr>
      <w:r w:rsidRPr="000143F6">
        <w:rPr>
          <w:rFonts w:asciiTheme="minorHAnsi" w:hAnsiTheme="minorHAnsi" w:cstheme="majorBidi"/>
          <w:sz w:val="26"/>
          <w:szCs w:val="26"/>
          <w:rtl/>
        </w:rPr>
        <w:t xml:space="preserve">ووضع  المركز برامج ومشاريع </w:t>
      </w:r>
      <w:r w:rsidRPr="000143F6">
        <w:rPr>
          <w:rFonts w:asciiTheme="minorHAnsi" w:hAnsiTheme="minorHAnsi" w:cstheme="majorBidi" w:hint="cs"/>
          <w:sz w:val="26"/>
          <w:szCs w:val="26"/>
          <w:rtl/>
        </w:rPr>
        <w:t>و أنشطة ل</w:t>
      </w:r>
      <w:r w:rsidRPr="000143F6">
        <w:rPr>
          <w:rFonts w:asciiTheme="minorHAnsi" w:hAnsiTheme="minorHAnsi" w:cstheme="majorBidi"/>
          <w:sz w:val="26"/>
          <w:szCs w:val="26"/>
          <w:rtl/>
        </w:rPr>
        <w:t xml:space="preserve">تساهم في تحقيق هذه التوجهات العامة </w:t>
      </w:r>
      <w:r w:rsidRPr="000143F6">
        <w:rPr>
          <w:rFonts w:asciiTheme="minorHAnsi" w:hAnsiTheme="minorHAnsi" w:cstheme="majorBidi" w:hint="cs"/>
          <w:sz w:val="26"/>
          <w:szCs w:val="26"/>
          <w:rtl/>
        </w:rPr>
        <w:t>و تحقق</w:t>
      </w:r>
      <w:r w:rsidRPr="000143F6">
        <w:rPr>
          <w:rFonts w:asciiTheme="minorHAnsi" w:hAnsiTheme="minorHAnsi" w:cstheme="majorBidi"/>
          <w:sz w:val="26"/>
          <w:szCs w:val="26"/>
          <w:rtl/>
        </w:rPr>
        <w:t xml:space="preserve"> الأهداف </w:t>
      </w:r>
      <w:proofErr w:type="spellStart"/>
      <w:r w:rsidRPr="000143F6">
        <w:rPr>
          <w:rFonts w:asciiTheme="minorHAnsi" w:hAnsiTheme="minorHAnsi" w:cstheme="majorBidi"/>
          <w:sz w:val="26"/>
          <w:szCs w:val="26"/>
          <w:rtl/>
        </w:rPr>
        <w:t>العملياتية</w:t>
      </w:r>
      <w:proofErr w:type="spellEnd"/>
      <w:r w:rsidRPr="000143F6">
        <w:rPr>
          <w:rFonts w:asciiTheme="minorHAnsi" w:hAnsiTheme="minorHAnsi" w:cstheme="majorBidi"/>
          <w:sz w:val="26"/>
          <w:szCs w:val="26"/>
          <w:rtl/>
        </w:rPr>
        <w:t xml:space="preserve"> التالية:</w:t>
      </w:r>
    </w:p>
    <w:p w:rsidR="00187D73" w:rsidRPr="001A5189" w:rsidRDefault="00187D73" w:rsidP="00187D73">
      <w:pPr>
        <w:pStyle w:val="Paragraphedeliste"/>
        <w:numPr>
          <w:ilvl w:val="0"/>
          <w:numId w:val="5"/>
        </w:numPr>
        <w:bidi/>
        <w:spacing w:after="0"/>
        <w:ind w:left="1139" w:hanging="357"/>
        <w:rPr>
          <w:rFonts w:cstheme="majorBidi"/>
          <w:b/>
          <w:bCs/>
          <w:color w:val="1F497D" w:themeColor="text2"/>
          <w:sz w:val="28"/>
          <w:szCs w:val="28"/>
        </w:rPr>
      </w:pPr>
      <w:r w:rsidRPr="001A5189">
        <w:rPr>
          <w:rFonts w:cstheme="majorBidi"/>
          <w:b/>
          <w:bCs/>
          <w:sz w:val="26"/>
          <w:szCs w:val="26"/>
        </w:rPr>
        <w:t xml:space="preserve"> </w:t>
      </w:r>
      <w:r w:rsidRPr="001A5189">
        <w:rPr>
          <w:rFonts w:cstheme="majorBidi"/>
          <w:b/>
          <w:bCs/>
          <w:color w:val="1F497D" w:themeColor="text2"/>
          <w:sz w:val="28"/>
          <w:szCs w:val="28"/>
          <w:rtl/>
        </w:rPr>
        <w:t xml:space="preserve">رصد ونقل وتطويع وأقلمة التكنولوجيات المستدامة للاستجابة للحاجيات الوطنية </w:t>
      </w:r>
      <w:proofErr w:type="spellStart"/>
      <w:r w:rsidRPr="001A5189">
        <w:rPr>
          <w:rFonts w:cstheme="majorBidi"/>
          <w:b/>
          <w:bCs/>
          <w:color w:val="1F497D" w:themeColor="text2"/>
          <w:sz w:val="28"/>
          <w:szCs w:val="28"/>
          <w:rtl/>
        </w:rPr>
        <w:t>والاقليمية</w:t>
      </w:r>
      <w:proofErr w:type="spellEnd"/>
    </w:p>
    <w:p w:rsidR="00187D73" w:rsidRPr="001A5189" w:rsidRDefault="00187D73" w:rsidP="00187D73">
      <w:pPr>
        <w:pStyle w:val="Paragraphedeliste"/>
        <w:numPr>
          <w:ilvl w:val="0"/>
          <w:numId w:val="5"/>
        </w:numPr>
        <w:bidi/>
        <w:spacing w:after="0"/>
        <w:ind w:left="1139" w:hanging="357"/>
        <w:rPr>
          <w:rFonts w:cstheme="majorBidi"/>
          <w:b/>
          <w:bCs/>
          <w:color w:val="1F497D" w:themeColor="text2"/>
          <w:sz w:val="28"/>
          <w:szCs w:val="28"/>
        </w:rPr>
      </w:pPr>
      <w:r w:rsidRPr="001A5189">
        <w:rPr>
          <w:rFonts w:cstheme="majorBidi"/>
          <w:b/>
          <w:bCs/>
          <w:color w:val="1F497D" w:themeColor="text2"/>
          <w:sz w:val="28"/>
          <w:szCs w:val="28"/>
          <w:rtl/>
        </w:rPr>
        <w:t xml:space="preserve"> الإحاطة الفنية بالقطاعات ذات الأولوية لتبني التكنولوجيات المستدامة </w:t>
      </w:r>
    </w:p>
    <w:p w:rsidR="00187D73" w:rsidRPr="001A5189" w:rsidRDefault="00187D73" w:rsidP="00187D73">
      <w:pPr>
        <w:pStyle w:val="Paragraphedeliste"/>
        <w:numPr>
          <w:ilvl w:val="0"/>
          <w:numId w:val="5"/>
        </w:numPr>
        <w:bidi/>
        <w:spacing w:after="0"/>
        <w:ind w:left="1139" w:hanging="357"/>
        <w:rPr>
          <w:rFonts w:cstheme="majorBidi"/>
          <w:b/>
          <w:bCs/>
          <w:color w:val="1F497D" w:themeColor="text2"/>
          <w:sz w:val="28"/>
          <w:szCs w:val="28"/>
        </w:rPr>
      </w:pPr>
      <w:r w:rsidRPr="001A5189">
        <w:rPr>
          <w:rFonts w:cstheme="majorBidi"/>
          <w:b/>
          <w:bCs/>
          <w:color w:val="1F497D" w:themeColor="text2"/>
          <w:sz w:val="28"/>
          <w:szCs w:val="28"/>
          <w:rtl/>
        </w:rPr>
        <w:t>دعم القدرات الوطنية والإقليمية وباعثي المشاريع المبتكرة</w:t>
      </w:r>
    </w:p>
    <w:p w:rsidR="00187D73" w:rsidRDefault="00187D73" w:rsidP="00187D73">
      <w:pPr>
        <w:bidi/>
        <w:spacing w:line="276" w:lineRule="auto"/>
        <w:rPr>
          <w:rFonts w:cstheme="majorBidi"/>
          <w:b/>
          <w:bCs/>
          <w:sz w:val="26"/>
          <w:szCs w:val="26"/>
          <w:rtl/>
        </w:rPr>
      </w:pPr>
      <w:proofErr w:type="gramStart"/>
      <w:r w:rsidRPr="0087464E">
        <w:rPr>
          <w:rFonts w:cstheme="majorBidi"/>
          <w:b/>
          <w:bCs/>
          <w:sz w:val="26"/>
          <w:szCs w:val="26"/>
          <w:rtl/>
          <w:lang w:bidi="ar-TN"/>
        </w:rPr>
        <w:t>إلى</w:t>
      </w:r>
      <w:proofErr w:type="gramEnd"/>
      <w:r w:rsidRPr="0087464E">
        <w:rPr>
          <w:rFonts w:cstheme="majorBidi"/>
          <w:b/>
          <w:bCs/>
          <w:sz w:val="26"/>
          <w:szCs w:val="26"/>
          <w:rtl/>
          <w:lang w:bidi="ar-TN"/>
        </w:rPr>
        <w:t xml:space="preserve"> جانب تعزيز نشاط التعاون الدولي لاستقطاب التكنولوجيات الجديدة</w:t>
      </w:r>
      <w:r w:rsidRPr="0087464E">
        <w:rPr>
          <w:rFonts w:cstheme="majorBidi"/>
          <w:b/>
          <w:bCs/>
          <w:sz w:val="26"/>
          <w:szCs w:val="26"/>
          <w:rtl/>
        </w:rPr>
        <w:t xml:space="preserve"> </w:t>
      </w:r>
    </w:p>
    <w:p w:rsidR="00187D73" w:rsidRPr="0087464E" w:rsidRDefault="00187D73" w:rsidP="00187D73">
      <w:pPr>
        <w:bidi/>
        <w:spacing w:line="276" w:lineRule="auto"/>
        <w:rPr>
          <w:rFonts w:cstheme="majorBidi"/>
          <w:b/>
          <w:bCs/>
          <w:color w:val="000000"/>
          <w:sz w:val="26"/>
          <w:szCs w:val="26"/>
          <w:rtl/>
        </w:rPr>
      </w:pPr>
    </w:p>
    <w:p w:rsidR="00187D73" w:rsidRPr="001A5189" w:rsidRDefault="00187D73" w:rsidP="00187D73">
      <w:pPr>
        <w:bidi/>
        <w:rPr>
          <w:b/>
          <w:bCs/>
          <w:sz w:val="32"/>
          <w:szCs w:val="32"/>
          <w:rtl/>
          <w:lang w:bidi="ar-TN"/>
        </w:rPr>
      </w:pPr>
      <w:r w:rsidRPr="001A5189">
        <w:rPr>
          <w:rFonts w:hint="cs"/>
          <w:b/>
          <w:bCs/>
          <w:sz w:val="32"/>
          <w:szCs w:val="32"/>
          <w:rtl/>
          <w:lang w:bidi="ar-TN"/>
        </w:rPr>
        <w:t xml:space="preserve">3- </w:t>
      </w:r>
      <w:proofErr w:type="gramStart"/>
      <w:r w:rsidRPr="001A5189">
        <w:rPr>
          <w:rFonts w:hint="cs"/>
          <w:b/>
          <w:bCs/>
          <w:sz w:val="32"/>
          <w:szCs w:val="32"/>
          <w:rtl/>
          <w:lang w:bidi="ar-TN"/>
        </w:rPr>
        <w:t>إنجازات</w:t>
      </w:r>
      <w:proofErr w:type="gramEnd"/>
      <w:r w:rsidRPr="001A5189">
        <w:rPr>
          <w:rFonts w:hint="cs"/>
          <w:b/>
          <w:bCs/>
          <w:sz w:val="32"/>
          <w:szCs w:val="32"/>
          <w:rtl/>
          <w:lang w:bidi="ar-TN"/>
        </w:rPr>
        <w:t xml:space="preserve"> الفترة 2016-2018</w:t>
      </w:r>
    </w:p>
    <w:p w:rsidR="00187D73" w:rsidRDefault="00187D73" w:rsidP="00187D73">
      <w:pPr>
        <w:bidi/>
        <w:spacing w:after="120"/>
        <w:jc w:val="mediumKashida"/>
        <w:rPr>
          <w:rFonts w:eastAsia="Calibri" w:cs="Times New Roman"/>
          <w:sz w:val="26"/>
          <w:szCs w:val="26"/>
          <w:rtl/>
        </w:rPr>
      </w:pPr>
      <w:r w:rsidRPr="00203C62">
        <w:rPr>
          <w:rFonts w:cs="Times New Roman" w:hint="cs"/>
          <w:sz w:val="26"/>
          <w:szCs w:val="26"/>
          <w:rtl/>
        </w:rPr>
        <w:t>وفي</w:t>
      </w:r>
      <w:r w:rsidRPr="00203C62">
        <w:rPr>
          <w:rFonts w:cs="Times New Roman"/>
          <w:sz w:val="26"/>
          <w:szCs w:val="26"/>
          <w:rtl/>
        </w:rPr>
        <w:t xml:space="preserve"> </w:t>
      </w:r>
      <w:r w:rsidRPr="00203C62">
        <w:rPr>
          <w:rFonts w:cs="Times New Roman" w:hint="cs"/>
          <w:sz w:val="26"/>
          <w:szCs w:val="26"/>
          <w:rtl/>
        </w:rPr>
        <w:t>ما</w:t>
      </w:r>
      <w:r w:rsidRPr="00203C62">
        <w:rPr>
          <w:rFonts w:cs="Times New Roman"/>
          <w:sz w:val="26"/>
          <w:szCs w:val="26"/>
          <w:rtl/>
        </w:rPr>
        <w:t xml:space="preserve"> </w:t>
      </w:r>
      <w:r w:rsidRPr="00203C62">
        <w:rPr>
          <w:rFonts w:cs="Times New Roman" w:hint="cs"/>
          <w:sz w:val="26"/>
          <w:szCs w:val="26"/>
          <w:rtl/>
        </w:rPr>
        <w:t>يلي</w:t>
      </w:r>
      <w:r w:rsidRPr="00203C62">
        <w:rPr>
          <w:rFonts w:cs="Times New Roman"/>
          <w:sz w:val="26"/>
          <w:szCs w:val="26"/>
          <w:rtl/>
        </w:rPr>
        <w:t xml:space="preserve"> </w:t>
      </w:r>
      <w:r w:rsidRPr="00203C62">
        <w:rPr>
          <w:rFonts w:cs="Times New Roman" w:hint="cs"/>
          <w:sz w:val="26"/>
          <w:szCs w:val="26"/>
          <w:rtl/>
        </w:rPr>
        <w:t>أهم</w:t>
      </w:r>
      <w:r w:rsidRPr="00203C62">
        <w:rPr>
          <w:rFonts w:cs="Times New Roman"/>
          <w:sz w:val="26"/>
          <w:szCs w:val="26"/>
          <w:rtl/>
        </w:rPr>
        <w:t xml:space="preserve"> </w:t>
      </w:r>
      <w:r w:rsidRPr="00203C62">
        <w:rPr>
          <w:rFonts w:cs="Times New Roman" w:hint="cs"/>
          <w:sz w:val="26"/>
          <w:szCs w:val="26"/>
          <w:rtl/>
        </w:rPr>
        <w:t>إنجازات</w:t>
      </w:r>
      <w:r w:rsidRPr="00203C62">
        <w:rPr>
          <w:rFonts w:cs="Times New Roman"/>
          <w:sz w:val="26"/>
          <w:szCs w:val="26"/>
          <w:rtl/>
        </w:rPr>
        <w:t xml:space="preserve"> </w:t>
      </w:r>
      <w:r w:rsidRPr="00203C62">
        <w:rPr>
          <w:rFonts w:cs="Times New Roman" w:hint="cs"/>
          <w:sz w:val="26"/>
          <w:szCs w:val="26"/>
          <w:rtl/>
        </w:rPr>
        <w:t>الفترة</w:t>
      </w:r>
      <w:r w:rsidRPr="00203C62">
        <w:rPr>
          <w:rFonts w:cs="Times New Roman"/>
          <w:sz w:val="26"/>
          <w:szCs w:val="26"/>
          <w:rtl/>
        </w:rPr>
        <w:t xml:space="preserve"> 2016-2018 </w:t>
      </w:r>
      <w:r w:rsidRPr="00203C62">
        <w:rPr>
          <w:rFonts w:cs="Times New Roman" w:hint="cs"/>
          <w:sz w:val="26"/>
          <w:szCs w:val="26"/>
          <w:rtl/>
        </w:rPr>
        <w:t>حسب</w:t>
      </w:r>
      <w:r w:rsidRPr="00203C62">
        <w:rPr>
          <w:rFonts w:cs="Times New Roman"/>
          <w:sz w:val="26"/>
          <w:szCs w:val="26"/>
          <w:rtl/>
        </w:rPr>
        <w:t xml:space="preserve"> </w:t>
      </w:r>
      <w:r w:rsidRPr="00203C62">
        <w:rPr>
          <w:rFonts w:cs="Times New Roman" w:hint="cs"/>
          <w:sz w:val="26"/>
          <w:szCs w:val="26"/>
          <w:rtl/>
        </w:rPr>
        <w:t>الأهداف</w:t>
      </w:r>
      <w:r w:rsidRPr="00203C62">
        <w:rPr>
          <w:rFonts w:cs="Times New Roman"/>
          <w:sz w:val="26"/>
          <w:szCs w:val="26"/>
          <w:rtl/>
        </w:rPr>
        <w:t xml:space="preserve"> </w:t>
      </w:r>
      <w:r w:rsidRPr="00203C62">
        <w:rPr>
          <w:rFonts w:cs="Times New Roman" w:hint="cs"/>
          <w:sz w:val="26"/>
          <w:szCs w:val="26"/>
          <w:rtl/>
        </w:rPr>
        <w:t>وحسب</w:t>
      </w:r>
      <w:r w:rsidRPr="00203C62">
        <w:rPr>
          <w:rFonts w:cs="Times New Roman"/>
          <w:sz w:val="26"/>
          <w:szCs w:val="26"/>
          <w:rtl/>
        </w:rPr>
        <w:t xml:space="preserve"> </w:t>
      </w:r>
      <w:r w:rsidRPr="00203C62">
        <w:rPr>
          <w:rFonts w:cs="Times New Roman" w:hint="cs"/>
          <w:sz w:val="26"/>
          <w:szCs w:val="26"/>
          <w:rtl/>
        </w:rPr>
        <w:t>الاهمية</w:t>
      </w:r>
      <w:r w:rsidRPr="00203C62">
        <w:rPr>
          <w:rFonts w:eastAsia="Calibri" w:cs="Times New Roman"/>
          <w:sz w:val="26"/>
          <w:szCs w:val="26"/>
          <w:rtl/>
        </w:rPr>
        <w:t>:</w:t>
      </w:r>
    </w:p>
    <w:p w:rsidR="00187D73" w:rsidRPr="001A5189" w:rsidRDefault="00187D73" w:rsidP="00187D73">
      <w:pPr>
        <w:pStyle w:val="Paragraphedeliste"/>
        <w:numPr>
          <w:ilvl w:val="0"/>
          <w:numId w:val="5"/>
        </w:numPr>
        <w:bidi/>
        <w:spacing w:after="0"/>
        <w:ind w:left="1139" w:hanging="357"/>
        <w:rPr>
          <w:rFonts w:cstheme="majorBidi"/>
          <w:b/>
          <w:bCs/>
          <w:color w:val="1F497D" w:themeColor="text2"/>
          <w:sz w:val="28"/>
          <w:szCs w:val="28"/>
          <w:rtl/>
        </w:rPr>
      </w:pPr>
      <w:r w:rsidRPr="001A5189">
        <w:rPr>
          <w:rFonts w:cstheme="majorBidi"/>
          <w:b/>
          <w:bCs/>
          <w:color w:val="1F497D" w:themeColor="text2"/>
          <w:sz w:val="28"/>
          <w:szCs w:val="28"/>
          <w:rtl/>
        </w:rPr>
        <w:t xml:space="preserve">رصد ونقل وتطويع وأقلمة التكنولوجيات المستدامة للاستجابة للحاجيات الوطنية </w:t>
      </w:r>
      <w:proofErr w:type="spellStart"/>
      <w:r w:rsidRPr="001A5189">
        <w:rPr>
          <w:rFonts w:cstheme="majorBidi"/>
          <w:b/>
          <w:bCs/>
          <w:color w:val="1F497D" w:themeColor="text2"/>
          <w:sz w:val="28"/>
          <w:szCs w:val="28"/>
          <w:rtl/>
        </w:rPr>
        <w:t>والاقليمية</w:t>
      </w:r>
      <w:proofErr w:type="spellEnd"/>
    </w:p>
    <w:p w:rsidR="00187D73" w:rsidRDefault="00187D73" w:rsidP="00187D73">
      <w:pPr>
        <w:bidi/>
        <w:rPr>
          <w:color w:val="000000"/>
          <w:sz w:val="26"/>
          <w:szCs w:val="26"/>
        </w:rPr>
      </w:pPr>
      <w:r>
        <w:rPr>
          <w:rFonts w:hint="cs"/>
          <w:color w:val="000000"/>
          <w:sz w:val="26"/>
          <w:szCs w:val="26"/>
          <w:rtl/>
        </w:rPr>
        <w:lastRenderedPageBreak/>
        <w:t xml:space="preserve">يهدف تدخل المركز في هذا المجال الى </w:t>
      </w:r>
      <w:r w:rsidRPr="0087464E">
        <w:rPr>
          <w:color w:val="000000"/>
          <w:sz w:val="26"/>
          <w:szCs w:val="26"/>
          <w:rtl/>
        </w:rPr>
        <w:t xml:space="preserve">رصد احدث التكنولوجيات البيئية ومواكبة التطورات بالشراكة مع الأطراف الفاعلة على المستوى </w:t>
      </w:r>
      <w:r>
        <w:rPr>
          <w:rFonts w:hint="cs"/>
          <w:color w:val="000000"/>
          <w:sz w:val="26"/>
          <w:szCs w:val="26"/>
          <w:rtl/>
        </w:rPr>
        <w:t>الدولي و</w:t>
      </w:r>
      <w:r>
        <w:rPr>
          <w:rFonts w:hint="cs"/>
          <w:color w:val="000000"/>
          <w:sz w:val="26"/>
          <w:szCs w:val="26"/>
          <w:rtl/>
          <w:lang w:bidi="ar-TN"/>
        </w:rPr>
        <w:t>ال</w:t>
      </w:r>
      <w:r w:rsidRPr="0087464E">
        <w:rPr>
          <w:color w:val="000000"/>
          <w:sz w:val="26"/>
          <w:szCs w:val="26"/>
          <w:rtl/>
        </w:rPr>
        <w:t xml:space="preserve">وطني من هياكل البعث العلمي </w:t>
      </w:r>
      <w:r>
        <w:rPr>
          <w:rFonts w:hint="cs"/>
          <w:color w:val="000000"/>
          <w:sz w:val="26"/>
          <w:szCs w:val="26"/>
          <w:rtl/>
        </w:rPr>
        <w:t xml:space="preserve">ومؤسسات </w:t>
      </w:r>
      <w:proofErr w:type="spellStart"/>
      <w:r>
        <w:rPr>
          <w:rFonts w:hint="cs"/>
          <w:color w:val="000000"/>
          <w:sz w:val="26"/>
          <w:szCs w:val="26"/>
          <w:rtl/>
        </w:rPr>
        <w:t>إبتكار</w:t>
      </w:r>
      <w:proofErr w:type="spellEnd"/>
      <w:r>
        <w:rPr>
          <w:rFonts w:hint="cs"/>
          <w:color w:val="000000"/>
          <w:sz w:val="26"/>
          <w:szCs w:val="26"/>
          <w:rtl/>
        </w:rPr>
        <w:t xml:space="preserve"> وتحويل التكنولوجيات المستدامة </w:t>
      </w:r>
      <w:r w:rsidRPr="0087464E">
        <w:rPr>
          <w:color w:val="000000"/>
          <w:sz w:val="26"/>
          <w:szCs w:val="26"/>
          <w:rtl/>
        </w:rPr>
        <w:t xml:space="preserve">ومن الأطراف المنصهرة في المنظومة الوطنية للتجديد التكنولوجي وذلك لإيجاد حلول للإشكاليات البيئية على مستوى وطني أو قطاعي أو محوري ولبعث مشاريع نموذجية بالشراكة مع الأطراف المعنية يكون لها تأثير إيجابي على البيئة والمحيط الاجتماعي للمواطن. وفي هذا المجال نفذ </w:t>
      </w:r>
      <w:proofErr w:type="gramStart"/>
      <w:r w:rsidRPr="0087464E">
        <w:rPr>
          <w:color w:val="000000"/>
          <w:sz w:val="26"/>
          <w:szCs w:val="26"/>
          <w:rtl/>
        </w:rPr>
        <w:t>المركز</w:t>
      </w:r>
      <w:proofErr w:type="gramEnd"/>
      <w:r w:rsidRPr="0087464E">
        <w:rPr>
          <w:color w:val="000000"/>
          <w:sz w:val="26"/>
          <w:szCs w:val="26"/>
          <w:rtl/>
        </w:rPr>
        <w:t xml:space="preserve"> المشاريع التالية:</w:t>
      </w:r>
    </w:p>
    <w:p w:rsidR="00187D73" w:rsidRPr="0087464E" w:rsidRDefault="00187D73" w:rsidP="00187D73">
      <w:pPr>
        <w:bidi/>
        <w:rPr>
          <w:color w:val="000000"/>
          <w:sz w:val="26"/>
          <w:szCs w:val="26"/>
        </w:rPr>
      </w:pPr>
    </w:p>
    <w:p w:rsidR="00187D73" w:rsidRDefault="00187D73" w:rsidP="00187D73">
      <w:pPr>
        <w:bidi/>
        <w:rPr>
          <w:color w:val="000000"/>
          <w:sz w:val="26"/>
          <w:szCs w:val="26"/>
          <w:rtl/>
        </w:rPr>
      </w:pPr>
      <w:r w:rsidRPr="0087464E">
        <w:rPr>
          <w:color w:val="000000"/>
          <w:sz w:val="26"/>
          <w:szCs w:val="26"/>
          <w:rtl/>
        </w:rPr>
        <w:t xml:space="preserve">- التسريع في تركيز منظومة يقظة تكنولوجية بالمركز تكون قاطرة للتكنولوجيات المستدامة وطنيا وإقليميا يقع استغلالها من طرف المركز لمصاحبة الشركاء لتبني تكنولوجيات حديثة وللتعريف </w:t>
      </w:r>
      <w:proofErr w:type="spellStart"/>
      <w:r w:rsidRPr="0087464E">
        <w:rPr>
          <w:color w:val="000000"/>
          <w:sz w:val="26"/>
          <w:szCs w:val="26"/>
          <w:rtl/>
        </w:rPr>
        <w:t>بها</w:t>
      </w:r>
      <w:proofErr w:type="spellEnd"/>
      <w:r w:rsidRPr="0087464E">
        <w:rPr>
          <w:color w:val="000000"/>
          <w:sz w:val="26"/>
          <w:szCs w:val="26"/>
          <w:rtl/>
        </w:rPr>
        <w:t xml:space="preserve"> لتعميم الاستفادة وقد تم  إعداد كراس الشروط في الغرض وسيتم نشر الصفقة </w:t>
      </w:r>
      <w:r w:rsidRPr="000143F6">
        <w:rPr>
          <w:color w:val="000000"/>
          <w:sz w:val="26"/>
          <w:szCs w:val="26"/>
          <w:rtl/>
        </w:rPr>
        <w:t xml:space="preserve">في </w:t>
      </w:r>
      <w:r w:rsidRPr="000143F6">
        <w:rPr>
          <w:rFonts w:hint="cs"/>
          <w:color w:val="000000"/>
          <w:sz w:val="26"/>
          <w:szCs w:val="26"/>
          <w:rtl/>
        </w:rPr>
        <w:t xml:space="preserve">سبتمبر </w:t>
      </w:r>
      <w:r w:rsidRPr="000143F6">
        <w:rPr>
          <w:color w:val="000000"/>
          <w:sz w:val="26"/>
          <w:szCs w:val="26"/>
          <w:rtl/>
        </w:rPr>
        <w:t>2018</w:t>
      </w:r>
      <w:r>
        <w:rPr>
          <w:rFonts w:hint="cs"/>
          <w:color w:val="000000"/>
          <w:sz w:val="26"/>
          <w:szCs w:val="26"/>
          <w:rtl/>
        </w:rPr>
        <w:t>،</w:t>
      </w:r>
    </w:p>
    <w:p w:rsidR="00187D73" w:rsidRPr="00AC5142" w:rsidRDefault="00187D73" w:rsidP="00187D73">
      <w:pPr>
        <w:bidi/>
        <w:rPr>
          <w:color w:val="000000"/>
          <w:sz w:val="26"/>
          <w:szCs w:val="26"/>
          <w:rtl/>
        </w:rPr>
      </w:pPr>
      <w:r>
        <w:rPr>
          <w:rFonts w:hint="cs"/>
          <w:sz w:val="26"/>
          <w:szCs w:val="26"/>
          <w:rtl/>
        </w:rPr>
        <w:t xml:space="preserve">- </w:t>
      </w:r>
      <w:r w:rsidRPr="00AC5142">
        <w:rPr>
          <w:color w:val="000000"/>
          <w:sz w:val="26"/>
          <w:szCs w:val="26"/>
          <w:rtl/>
        </w:rPr>
        <w:t xml:space="preserve">إعداد طلب عروض </w:t>
      </w:r>
      <w:r w:rsidRPr="00AC5142">
        <w:rPr>
          <w:rFonts w:hint="cs"/>
          <w:color w:val="000000"/>
          <w:sz w:val="26"/>
          <w:szCs w:val="26"/>
          <w:rtl/>
        </w:rPr>
        <w:t xml:space="preserve">للقيام بدراسة ذات طابع استراتيجي افقي خاصة برصد وتقييم وتطويع ونقل التكنولوجيات المستدامة في مجالات </w:t>
      </w:r>
      <w:r w:rsidRPr="00AC5142">
        <w:rPr>
          <w:color w:val="000000"/>
          <w:sz w:val="26"/>
          <w:szCs w:val="26"/>
          <w:rtl/>
        </w:rPr>
        <w:t>التغير المناخي</w:t>
      </w:r>
      <w:r w:rsidRPr="00AC5142">
        <w:rPr>
          <w:rFonts w:hint="cs"/>
          <w:color w:val="000000"/>
          <w:sz w:val="26"/>
          <w:szCs w:val="26"/>
          <w:rtl/>
        </w:rPr>
        <w:t xml:space="preserve"> والتصرف في ال</w:t>
      </w:r>
      <w:r w:rsidRPr="00AC5142">
        <w:rPr>
          <w:color w:val="000000"/>
          <w:sz w:val="26"/>
          <w:szCs w:val="26"/>
          <w:rtl/>
        </w:rPr>
        <w:t>نفايات</w:t>
      </w:r>
      <w:r w:rsidRPr="00AC5142">
        <w:rPr>
          <w:rFonts w:hint="cs"/>
          <w:color w:val="000000"/>
          <w:sz w:val="26"/>
          <w:szCs w:val="26"/>
          <w:rtl/>
        </w:rPr>
        <w:t xml:space="preserve"> والتصرف في المياه الملوثة</w:t>
      </w:r>
      <w:r>
        <w:rPr>
          <w:rFonts w:hint="cs"/>
          <w:color w:val="000000"/>
          <w:sz w:val="26"/>
          <w:szCs w:val="26"/>
          <w:rtl/>
        </w:rPr>
        <w:t>،</w:t>
      </w:r>
    </w:p>
    <w:p w:rsidR="00187D73" w:rsidRPr="00AC5142" w:rsidRDefault="00187D73" w:rsidP="00187D73">
      <w:pPr>
        <w:bidi/>
        <w:rPr>
          <w:color w:val="000000"/>
          <w:sz w:val="26"/>
          <w:szCs w:val="26"/>
          <w:rtl/>
        </w:rPr>
      </w:pPr>
      <w:r w:rsidRPr="00AC5142">
        <w:rPr>
          <w:color w:val="000000"/>
          <w:sz w:val="26"/>
          <w:szCs w:val="26"/>
          <w:rtl/>
        </w:rPr>
        <w:t xml:space="preserve">- بعث شبكة تكنولوجية جديدة لقطاع </w:t>
      </w:r>
      <w:proofErr w:type="spellStart"/>
      <w:r w:rsidRPr="00AC5142">
        <w:rPr>
          <w:color w:val="000000"/>
          <w:sz w:val="26"/>
          <w:szCs w:val="26"/>
          <w:rtl/>
        </w:rPr>
        <w:t>رسكلة</w:t>
      </w:r>
      <w:proofErr w:type="spellEnd"/>
      <w:r w:rsidRPr="00AC5142">
        <w:rPr>
          <w:color w:val="000000"/>
          <w:sz w:val="26"/>
          <w:szCs w:val="26"/>
          <w:rtl/>
        </w:rPr>
        <w:t xml:space="preserve"> الإطارات المطاطية  بالشراكة مع جامعة </w:t>
      </w:r>
      <w:proofErr w:type="spellStart"/>
      <w:r w:rsidRPr="00AC5142">
        <w:rPr>
          <w:color w:val="000000"/>
          <w:sz w:val="26"/>
          <w:szCs w:val="26"/>
          <w:rtl/>
        </w:rPr>
        <w:t>روستوك</w:t>
      </w:r>
      <w:proofErr w:type="spellEnd"/>
      <w:r w:rsidRPr="00AC5142">
        <w:rPr>
          <w:color w:val="000000"/>
          <w:sz w:val="26"/>
          <w:szCs w:val="26"/>
          <w:rtl/>
        </w:rPr>
        <w:t xml:space="preserve"> الألمانية للوقوف على الوضع الحالي  لتصنيع و </w:t>
      </w:r>
      <w:proofErr w:type="spellStart"/>
      <w:r w:rsidRPr="00AC5142">
        <w:rPr>
          <w:color w:val="000000"/>
          <w:sz w:val="26"/>
          <w:szCs w:val="26"/>
          <w:rtl/>
        </w:rPr>
        <w:t>رسكلة</w:t>
      </w:r>
      <w:proofErr w:type="spellEnd"/>
      <w:r w:rsidRPr="00AC5142">
        <w:rPr>
          <w:color w:val="000000"/>
          <w:sz w:val="26"/>
          <w:szCs w:val="26"/>
          <w:rtl/>
        </w:rPr>
        <w:t xml:space="preserve"> و تثمين الإطارات المطاطية مع الممثلين عن القطاع العام و الخاص  واقتراح بعض الحلول والتكنولوجيات المناسبة</w:t>
      </w:r>
      <w:r>
        <w:rPr>
          <w:rFonts w:hint="cs"/>
          <w:color w:val="000000"/>
          <w:sz w:val="26"/>
          <w:szCs w:val="26"/>
          <w:rtl/>
        </w:rPr>
        <w:t>،</w:t>
      </w:r>
    </w:p>
    <w:p w:rsidR="00187D73" w:rsidRPr="00AC5142" w:rsidRDefault="00187D73" w:rsidP="00187D73">
      <w:pPr>
        <w:bidi/>
        <w:rPr>
          <w:color w:val="000000"/>
          <w:sz w:val="26"/>
          <w:szCs w:val="26"/>
        </w:rPr>
      </w:pPr>
      <w:r w:rsidRPr="00AC5142">
        <w:rPr>
          <w:color w:val="000000"/>
          <w:sz w:val="26"/>
          <w:szCs w:val="26"/>
          <w:rtl/>
        </w:rPr>
        <w:t>- انضمام</w:t>
      </w:r>
      <w:r>
        <w:rPr>
          <w:rFonts w:hint="cs"/>
          <w:color w:val="000000"/>
          <w:sz w:val="26"/>
          <w:szCs w:val="26"/>
          <w:rtl/>
        </w:rPr>
        <w:t xml:space="preserve"> المركز ل</w:t>
      </w:r>
      <w:r w:rsidRPr="00AC5142">
        <w:rPr>
          <w:color w:val="000000"/>
          <w:sz w:val="26"/>
          <w:szCs w:val="26"/>
          <w:rtl/>
        </w:rPr>
        <w:t xml:space="preserve">لجنة مشروع </w:t>
      </w:r>
      <w:proofErr w:type="spellStart"/>
      <w:r w:rsidRPr="00AC5142">
        <w:rPr>
          <w:color w:val="000000"/>
          <w:sz w:val="26"/>
          <w:szCs w:val="26"/>
          <w:rtl/>
        </w:rPr>
        <w:t>تقديرالاحتياجات</w:t>
      </w:r>
      <w:proofErr w:type="spellEnd"/>
      <w:r w:rsidRPr="00AC5142">
        <w:rPr>
          <w:color w:val="000000"/>
          <w:sz w:val="26"/>
          <w:szCs w:val="26"/>
          <w:rtl/>
        </w:rPr>
        <w:t xml:space="preserve"> التكنولوجية من أجل التكيف والتخفيف من تأثير تغير المناخ </w:t>
      </w:r>
      <w:r w:rsidRPr="00AC5142">
        <w:rPr>
          <w:color w:val="000000"/>
          <w:sz w:val="26"/>
          <w:szCs w:val="26"/>
        </w:rPr>
        <w:t>(</w:t>
      </w:r>
      <w:proofErr w:type="spellStart"/>
      <w:r w:rsidRPr="00AC5142">
        <w:rPr>
          <w:color w:val="000000"/>
          <w:sz w:val="26"/>
          <w:szCs w:val="26"/>
        </w:rPr>
        <w:t>Technology</w:t>
      </w:r>
      <w:proofErr w:type="spellEnd"/>
      <w:r w:rsidRPr="00AC5142">
        <w:rPr>
          <w:color w:val="000000"/>
          <w:sz w:val="26"/>
          <w:szCs w:val="26"/>
        </w:rPr>
        <w:t xml:space="preserve"> </w:t>
      </w:r>
      <w:proofErr w:type="spellStart"/>
      <w:r w:rsidRPr="00AC5142">
        <w:rPr>
          <w:color w:val="000000"/>
          <w:sz w:val="26"/>
          <w:szCs w:val="26"/>
        </w:rPr>
        <w:t>Needs</w:t>
      </w:r>
      <w:proofErr w:type="spellEnd"/>
      <w:r w:rsidRPr="00AC5142">
        <w:rPr>
          <w:color w:val="000000"/>
          <w:sz w:val="26"/>
          <w:szCs w:val="26"/>
        </w:rPr>
        <w:t xml:space="preserve"> </w:t>
      </w:r>
      <w:proofErr w:type="spellStart"/>
      <w:r w:rsidRPr="00AC5142">
        <w:rPr>
          <w:color w:val="000000"/>
          <w:sz w:val="26"/>
          <w:szCs w:val="26"/>
        </w:rPr>
        <w:t>Assessment</w:t>
      </w:r>
      <w:proofErr w:type="spellEnd"/>
      <w:r w:rsidRPr="00AC5142">
        <w:rPr>
          <w:color w:val="000000"/>
          <w:sz w:val="26"/>
          <w:szCs w:val="26"/>
        </w:rPr>
        <w:t xml:space="preserve"> </w:t>
      </w:r>
      <w:proofErr w:type="spellStart"/>
      <w:r w:rsidRPr="00AC5142">
        <w:rPr>
          <w:color w:val="000000"/>
          <w:sz w:val="26"/>
          <w:szCs w:val="26"/>
        </w:rPr>
        <w:t>project</w:t>
      </w:r>
      <w:proofErr w:type="spellEnd"/>
      <w:r w:rsidRPr="00AC5142">
        <w:rPr>
          <w:color w:val="000000"/>
          <w:sz w:val="26"/>
          <w:szCs w:val="26"/>
        </w:rPr>
        <w:t>)</w:t>
      </w:r>
      <w:r w:rsidRPr="00AC5142">
        <w:rPr>
          <w:color w:val="000000"/>
          <w:sz w:val="26"/>
          <w:szCs w:val="26"/>
          <w:rtl/>
        </w:rPr>
        <w:t xml:space="preserve"> و الذي أشرفت عليه وزارة الشؤون المحلية و البيئة</w:t>
      </w:r>
      <w:r>
        <w:rPr>
          <w:rFonts w:hint="cs"/>
          <w:color w:val="000000"/>
          <w:sz w:val="26"/>
          <w:szCs w:val="26"/>
          <w:rtl/>
        </w:rPr>
        <w:t>،</w:t>
      </w:r>
      <w:r w:rsidRPr="00AC5142">
        <w:rPr>
          <w:color w:val="000000"/>
          <w:sz w:val="26"/>
          <w:szCs w:val="26"/>
          <w:rtl/>
        </w:rPr>
        <w:t>.</w:t>
      </w:r>
    </w:p>
    <w:p w:rsidR="00187D73" w:rsidRDefault="00187D73" w:rsidP="00187D73">
      <w:pPr>
        <w:bidi/>
        <w:rPr>
          <w:color w:val="000000"/>
          <w:sz w:val="26"/>
          <w:szCs w:val="26"/>
          <w:rtl/>
        </w:rPr>
      </w:pPr>
      <w:r w:rsidRPr="00AC5142">
        <w:rPr>
          <w:color w:val="000000"/>
          <w:sz w:val="26"/>
          <w:szCs w:val="26"/>
          <w:rtl/>
        </w:rPr>
        <w:t>- تنظيم ورشة عمل حول ال</w:t>
      </w:r>
      <w:r>
        <w:rPr>
          <w:rFonts w:hint="cs"/>
          <w:color w:val="000000"/>
          <w:sz w:val="26"/>
          <w:szCs w:val="26"/>
          <w:rtl/>
        </w:rPr>
        <w:t xml:space="preserve">تجديد </w:t>
      </w:r>
      <w:r w:rsidRPr="00AC5142">
        <w:rPr>
          <w:color w:val="000000"/>
          <w:sz w:val="26"/>
          <w:szCs w:val="26"/>
          <w:rtl/>
        </w:rPr>
        <w:t>الإيكولوجي</w:t>
      </w:r>
      <w:r w:rsidRPr="00AC5142">
        <w:rPr>
          <w:rFonts w:hint="cs"/>
          <w:color w:val="000000"/>
          <w:sz w:val="26"/>
          <w:szCs w:val="26"/>
          <w:rtl/>
        </w:rPr>
        <w:t xml:space="preserve"> وقد عملت هذه الورشة على تعريف المشاركين بمفهوم ال</w:t>
      </w:r>
      <w:r>
        <w:rPr>
          <w:rFonts w:hint="cs"/>
          <w:color w:val="000000"/>
          <w:sz w:val="26"/>
          <w:szCs w:val="26"/>
          <w:rtl/>
        </w:rPr>
        <w:t xml:space="preserve">تجديد </w:t>
      </w:r>
      <w:r w:rsidRPr="00AC5142">
        <w:rPr>
          <w:rFonts w:hint="cs"/>
          <w:color w:val="000000"/>
          <w:sz w:val="26"/>
          <w:szCs w:val="26"/>
          <w:rtl/>
        </w:rPr>
        <w:t xml:space="preserve"> الإيكولوجي و مناقشته و تطويعه لخدمة الاقتصاد</w:t>
      </w:r>
      <w:r w:rsidRPr="00AC5142">
        <w:rPr>
          <w:color w:val="000000"/>
          <w:sz w:val="26"/>
          <w:szCs w:val="26"/>
          <w:rtl/>
        </w:rPr>
        <w:t xml:space="preserve"> </w:t>
      </w:r>
      <w:r w:rsidRPr="00AC5142">
        <w:rPr>
          <w:rFonts w:hint="cs"/>
          <w:color w:val="000000"/>
          <w:sz w:val="26"/>
          <w:szCs w:val="26"/>
          <w:rtl/>
        </w:rPr>
        <w:t>المدور</w:t>
      </w:r>
      <w:r w:rsidRPr="00AC5142">
        <w:rPr>
          <w:color w:val="000000"/>
          <w:sz w:val="26"/>
          <w:szCs w:val="26"/>
          <w:rtl/>
        </w:rPr>
        <w:t xml:space="preserve"> </w:t>
      </w:r>
      <w:r w:rsidRPr="00AC5142">
        <w:rPr>
          <w:rFonts w:hint="cs"/>
          <w:color w:val="000000"/>
          <w:sz w:val="26"/>
          <w:szCs w:val="26"/>
          <w:rtl/>
        </w:rPr>
        <w:t>والمساهمة</w:t>
      </w:r>
      <w:r w:rsidRPr="00AC5142">
        <w:rPr>
          <w:color w:val="000000"/>
          <w:sz w:val="26"/>
          <w:szCs w:val="26"/>
          <w:rtl/>
        </w:rPr>
        <w:t xml:space="preserve"> </w:t>
      </w:r>
      <w:r w:rsidRPr="00AC5142">
        <w:rPr>
          <w:rFonts w:hint="cs"/>
          <w:color w:val="000000"/>
          <w:sz w:val="26"/>
          <w:szCs w:val="26"/>
          <w:rtl/>
        </w:rPr>
        <w:t>في</w:t>
      </w:r>
      <w:r w:rsidRPr="00AC5142">
        <w:rPr>
          <w:color w:val="000000"/>
          <w:sz w:val="26"/>
          <w:szCs w:val="26"/>
          <w:rtl/>
        </w:rPr>
        <w:t xml:space="preserve"> </w:t>
      </w:r>
      <w:r w:rsidRPr="00AC5142">
        <w:rPr>
          <w:rFonts w:hint="cs"/>
          <w:color w:val="000000"/>
          <w:sz w:val="26"/>
          <w:szCs w:val="26"/>
          <w:rtl/>
        </w:rPr>
        <w:t>التنمية</w:t>
      </w:r>
      <w:r w:rsidRPr="00AC5142">
        <w:rPr>
          <w:color w:val="000000"/>
          <w:sz w:val="26"/>
          <w:szCs w:val="26"/>
          <w:rtl/>
        </w:rPr>
        <w:t xml:space="preserve"> </w:t>
      </w:r>
      <w:r w:rsidRPr="00AC5142">
        <w:rPr>
          <w:rFonts w:hint="cs"/>
          <w:color w:val="000000"/>
          <w:sz w:val="26"/>
          <w:szCs w:val="26"/>
          <w:rtl/>
        </w:rPr>
        <w:t>المستدامة</w:t>
      </w:r>
      <w:r w:rsidRPr="00AC5142">
        <w:rPr>
          <w:color w:val="000000"/>
          <w:sz w:val="26"/>
          <w:szCs w:val="26"/>
          <w:rtl/>
        </w:rPr>
        <w:t xml:space="preserve"> </w:t>
      </w:r>
      <w:r w:rsidRPr="00AC5142">
        <w:rPr>
          <w:rFonts w:hint="cs"/>
          <w:color w:val="000000"/>
          <w:sz w:val="26"/>
          <w:szCs w:val="26"/>
          <w:rtl/>
        </w:rPr>
        <w:t>والشاملة وتقديم</w:t>
      </w:r>
      <w:r w:rsidRPr="00AC5142">
        <w:rPr>
          <w:color w:val="000000"/>
          <w:sz w:val="26"/>
          <w:szCs w:val="26"/>
          <w:rtl/>
        </w:rPr>
        <w:t xml:space="preserve"> </w:t>
      </w:r>
      <w:r w:rsidRPr="00AC5142">
        <w:rPr>
          <w:rFonts w:hint="cs"/>
          <w:color w:val="000000"/>
          <w:sz w:val="26"/>
          <w:szCs w:val="26"/>
          <w:rtl/>
        </w:rPr>
        <w:t>البدائل</w:t>
      </w:r>
      <w:r w:rsidRPr="00AC5142">
        <w:rPr>
          <w:color w:val="000000"/>
          <w:sz w:val="26"/>
          <w:szCs w:val="26"/>
          <w:rtl/>
        </w:rPr>
        <w:t xml:space="preserve"> </w:t>
      </w:r>
      <w:r w:rsidRPr="00AC5142">
        <w:rPr>
          <w:rFonts w:hint="cs"/>
          <w:color w:val="000000"/>
          <w:sz w:val="26"/>
          <w:szCs w:val="26"/>
          <w:rtl/>
        </w:rPr>
        <w:t>المستدامة</w:t>
      </w:r>
      <w:r w:rsidRPr="00AC5142">
        <w:rPr>
          <w:color w:val="000000"/>
          <w:sz w:val="26"/>
          <w:szCs w:val="26"/>
          <w:rtl/>
        </w:rPr>
        <w:t xml:space="preserve"> </w:t>
      </w:r>
      <w:r w:rsidRPr="00AC5142">
        <w:rPr>
          <w:rFonts w:hint="cs"/>
          <w:color w:val="000000"/>
          <w:sz w:val="26"/>
          <w:szCs w:val="26"/>
          <w:rtl/>
        </w:rPr>
        <w:t>لنظم</w:t>
      </w:r>
      <w:r w:rsidRPr="00AC5142">
        <w:rPr>
          <w:color w:val="000000"/>
          <w:sz w:val="26"/>
          <w:szCs w:val="26"/>
          <w:rtl/>
        </w:rPr>
        <w:t xml:space="preserve"> </w:t>
      </w:r>
      <w:r w:rsidRPr="00AC5142">
        <w:rPr>
          <w:rFonts w:hint="cs"/>
          <w:color w:val="000000"/>
          <w:sz w:val="26"/>
          <w:szCs w:val="26"/>
          <w:rtl/>
        </w:rPr>
        <w:t>الإنتاج</w:t>
      </w:r>
      <w:r w:rsidRPr="00AC5142">
        <w:rPr>
          <w:color w:val="000000"/>
          <w:sz w:val="26"/>
          <w:szCs w:val="26"/>
          <w:rtl/>
        </w:rPr>
        <w:t xml:space="preserve"> </w:t>
      </w:r>
      <w:r w:rsidRPr="00AC5142">
        <w:rPr>
          <w:rFonts w:hint="cs"/>
          <w:color w:val="000000"/>
          <w:sz w:val="26"/>
          <w:szCs w:val="26"/>
          <w:rtl/>
        </w:rPr>
        <w:t>الأنظف واستهلاك</w:t>
      </w:r>
      <w:r w:rsidRPr="00AC5142">
        <w:rPr>
          <w:color w:val="000000"/>
          <w:sz w:val="26"/>
          <w:szCs w:val="26"/>
          <w:rtl/>
        </w:rPr>
        <w:t xml:space="preserve"> </w:t>
      </w:r>
      <w:r w:rsidRPr="00AC5142">
        <w:rPr>
          <w:rFonts w:hint="cs"/>
          <w:color w:val="000000"/>
          <w:sz w:val="26"/>
          <w:szCs w:val="26"/>
          <w:rtl/>
        </w:rPr>
        <w:t>الطاقة</w:t>
      </w:r>
      <w:r>
        <w:rPr>
          <w:rFonts w:hint="cs"/>
          <w:color w:val="000000"/>
          <w:sz w:val="26"/>
          <w:szCs w:val="26"/>
          <w:rtl/>
        </w:rPr>
        <w:t>،</w:t>
      </w:r>
    </w:p>
    <w:p w:rsidR="00187D73" w:rsidRPr="0056584F" w:rsidRDefault="00187D73" w:rsidP="00187D73">
      <w:pPr>
        <w:bidi/>
        <w:rPr>
          <w:color w:val="000000"/>
          <w:sz w:val="12"/>
          <w:szCs w:val="12"/>
          <w:rtl/>
        </w:rPr>
      </w:pPr>
    </w:p>
    <w:p w:rsidR="00187D73" w:rsidRPr="00AC5142" w:rsidRDefault="00187D73" w:rsidP="00187D73">
      <w:pPr>
        <w:bidi/>
        <w:rPr>
          <w:color w:val="000000"/>
          <w:sz w:val="26"/>
          <w:szCs w:val="26"/>
          <w:rtl/>
        </w:rPr>
      </w:pPr>
      <w:proofErr w:type="gramStart"/>
      <w:r w:rsidRPr="00AC5142">
        <w:rPr>
          <w:color w:val="000000"/>
          <w:sz w:val="26"/>
          <w:szCs w:val="26"/>
          <w:rtl/>
        </w:rPr>
        <w:t>كما</w:t>
      </w:r>
      <w:proofErr w:type="gramEnd"/>
      <w:r w:rsidRPr="00AC5142">
        <w:rPr>
          <w:color w:val="000000"/>
          <w:sz w:val="26"/>
          <w:szCs w:val="26"/>
          <w:rtl/>
        </w:rPr>
        <w:t xml:space="preserve"> قام المركز خلال الفترة 2016-2018 بتنفيذ المشاريع التالية في إطار التعاون الدولي:</w:t>
      </w:r>
    </w:p>
    <w:p w:rsidR="00187D73" w:rsidRPr="00AC5142" w:rsidRDefault="00187D73" w:rsidP="00187D73">
      <w:pPr>
        <w:bidi/>
        <w:rPr>
          <w:color w:val="000000"/>
          <w:sz w:val="26"/>
          <w:szCs w:val="26"/>
          <w:rtl/>
        </w:rPr>
      </w:pPr>
      <w:r w:rsidRPr="00AC5142">
        <w:rPr>
          <w:color w:val="000000"/>
          <w:sz w:val="26"/>
          <w:szCs w:val="26"/>
          <w:rtl/>
        </w:rPr>
        <w:t xml:space="preserve">- برنامج التثمين الحراري للفضلات </w:t>
      </w:r>
      <w:proofErr w:type="spellStart"/>
      <w:r w:rsidRPr="00AC5142">
        <w:rPr>
          <w:color w:val="000000"/>
          <w:sz w:val="26"/>
          <w:szCs w:val="26"/>
          <w:rtl/>
        </w:rPr>
        <w:t>(VEDER)</w:t>
      </w:r>
      <w:proofErr w:type="spellEnd"/>
      <w:r>
        <w:rPr>
          <w:rFonts w:hint="cs"/>
          <w:color w:val="000000"/>
          <w:sz w:val="26"/>
          <w:szCs w:val="26"/>
          <w:rtl/>
        </w:rPr>
        <w:t xml:space="preserve"> للتثمين </w:t>
      </w:r>
      <w:proofErr w:type="spellStart"/>
      <w:r>
        <w:rPr>
          <w:rFonts w:hint="cs"/>
          <w:color w:val="000000"/>
          <w:sz w:val="26"/>
          <w:szCs w:val="26"/>
          <w:rtl/>
        </w:rPr>
        <w:t>الطاقي</w:t>
      </w:r>
      <w:proofErr w:type="spellEnd"/>
      <w:r>
        <w:rPr>
          <w:rFonts w:hint="cs"/>
          <w:color w:val="000000"/>
          <w:sz w:val="26"/>
          <w:szCs w:val="26"/>
          <w:rtl/>
        </w:rPr>
        <w:t xml:space="preserve"> للنفايات العضوية لضيعة ديوان الأراضي الدولية </w:t>
      </w:r>
      <w:proofErr w:type="spellStart"/>
      <w:r>
        <w:rPr>
          <w:rFonts w:hint="cs"/>
          <w:color w:val="000000"/>
          <w:sz w:val="26"/>
          <w:szCs w:val="26"/>
          <w:rtl/>
        </w:rPr>
        <w:t>بتيبار</w:t>
      </w:r>
      <w:proofErr w:type="spellEnd"/>
      <w:r>
        <w:rPr>
          <w:rFonts w:hint="cs"/>
          <w:color w:val="000000"/>
          <w:sz w:val="26"/>
          <w:szCs w:val="26"/>
          <w:rtl/>
        </w:rPr>
        <w:t xml:space="preserve"> </w:t>
      </w:r>
      <w:proofErr w:type="spellStart"/>
      <w:r>
        <w:rPr>
          <w:rFonts w:hint="cs"/>
          <w:color w:val="000000"/>
          <w:sz w:val="26"/>
          <w:szCs w:val="26"/>
          <w:rtl/>
        </w:rPr>
        <w:t>بباجة</w:t>
      </w:r>
      <w:proofErr w:type="spellEnd"/>
      <w:r>
        <w:rPr>
          <w:rFonts w:hint="cs"/>
          <w:color w:val="000000"/>
          <w:sz w:val="26"/>
          <w:szCs w:val="26"/>
          <w:rtl/>
        </w:rPr>
        <w:t xml:space="preserve"> بشراكة إيطالية </w:t>
      </w:r>
      <w:proofErr w:type="spellStart"/>
      <w:r>
        <w:rPr>
          <w:rFonts w:hint="cs"/>
          <w:color w:val="000000"/>
          <w:sz w:val="26"/>
          <w:szCs w:val="26"/>
          <w:rtl/>
        </w:rPr>
        <w:t>وتكويل</w:t>
      </w:r>
      <w:proofErr w:type="spellEnd"/>
      <w:r>
        <w:rPr>
          <w:rFonts w:hint="cs"/>
          <w:color w:val="000000"/>
          <w:sz w:val="26"/>
          <w:szCs w:val="26"/>
          <w:rtl/>
        </w:rPr>
        <w:t xml:space="preserve"> من الإتحاد الأوروبي،</w:t>
      </w:r>
    </w:p>
    <w:p w:rsidR="00187D73" w:rsidRPr="0087464E" w:rsidRDefault="00187D73" w:rsidP="00187D73">
      <w:pPr>
        <w:bidi/>
        <w:rPr>
          <w:color w:val="000000"/>
          <w:sz w:val="26"/>
          <w:szCs w:val="26"/>
          <w:rtl/>
        </w:rPr>
      </w:pPr>
      <w:r w:rsidRPr="00AC5142">
        <w:rPr>
          <w:color w:val="000000"/>
          <w:sz w:val="26"/>
          <w:szCs w:val="26"/>
          <w:rtl/>
        </w:rPr>
        <w:t>- تنفيذ مشروع</w:t>
      </w:r>
      <w:r w:rsidRPr="00AC5142">
        <w:rPr>
          <w:color w:val="000000"/>
          <w:sz w:val="26"/>
          <w:szCs w:val="26"/>
        </w:rPr>
        <w:t>«</w:t>
      </w:r>
      <w:proofErr w:type="spellStart"/>
      <w:r w:rsidRPr="00AC5142">
        <w:rPr>
          <w:color w:val="000000"/>
          <w:sz w:val="26"/>
          <w:szCs w:val="26"/>
        </w:rPr>
        <w:t>SETPROpER</w:t>
      </w:r>
      <w:proofErr w:type="spellEnd"/>
      <w:r w:rsidRPr="00AC5142">
        <w:rPr>
          <w:color w:val="000000"/>
          <w:sz w:val="26"/>
          <w:szCs w:val="26"/>
        </w:rPr>
        <w:t> »</w:t>
      </w:r>
      <w:r w:rsidRPr="00AC5142">
        <w:rPr>
          <w:color w:val="000000"/>
          <w:sz w:val="26"/>
          <w:szCs w:val="26"/>
          <w:rtl/>
        </w:rPr>
        <w:t xml:space="preserve"> </w:t>
      </w:r>
      <w:r w:rsidRPr="0087464E">
        <w:rPr>
          <w:color w:val="000000"/>
          <w:sz w:val="26"/>
          <w:szCs w:val="26"/>
          <w:rtl/>
        </w:rPr>
        <w:t xml:space="preserve">لإزالة التلوث من النفايات السائلة لصناعات النسيج في منطقة البحر الأبيض المتوسط لإعادة </w:t>
      </w:r>
      <w:proofErr w:type="gramStart"/>
      <w:r w:rsidRPr="0087464E">
        <w:rPr>
          <w:color w:val="000000"/>
          <w:sz w:val="26"/>
          <w:szCs w:val="26"/>
          <w:rtl/>
        </w:rPr>
        <w:t>استخدامها</w:t>
      </w:r>
      <w:proofErr w:type="gramEnd"/>
      <w:r w:rsidRPr="0087464E">
        <w:rPr>
          <w:color w:val="000000"/>
          <w:sz w:val="26"/>
          <w:szCs w:val="26"/>
          <w:rtl/>
        </w:rPr>
        <w:t xml:space="preserve"> في الزراعة</w:t>
      </w:r>
      <w:r>
        <w:rPr>
          <w:rFonts w:hint="cs"/>
          <w:color w:val="000000"/>
          <w:sz w:val="26"/>
          <w:szCs w:val="26"/>
          <w:rtl/>
        </w:rPr>
        <w:t>،</w:t>
      </w:r>
    </w:p>
    <w:p w:rsidR="00187D73" w:rsidRPr="0087464E" w:rsidRDefault="00187D73" w:rsidP="00187D73">
      <w:pPr>
        <w:bidi/>
        <w:rPr>
          <w:color w:val="000000"/>
          <w:sz w:val="26"/>
          <w:szCs w:val="26"/>
          <w:rtl/>
        </w:rPr>
      </w:pPr>
      <w:r w:rsidRPr="00AC5142">
        <w:rPr>
          <w:color w:val="000000"/>
          <w:sz w:val="26"/>
          <w:szCs w:val="26"/>
          <w:rtl/>
        </w:rPr>
        <w:t xml:space="preserve">- تنفيذ مشروع </w:t>
      </w:r>
      <w:r w:rsidRPr="00AC5142">
        <w:rPr>
          <w:color w:val="000000"/>
          <w:sz w:val="26"/>
          <w:szCs w:val="26"/>
        </w:rPr>
        <w:t>SURMAD</w:t>
      </w:r>
      <w:r w:rsidRPr="00AC5142">
        <w:rPr>
          <w:color w:val="000000"/>
          <w:sz w:val="26"/>
          <w:szCs w:val="26"/>
          <w:rtl/>
        </w:rPr>
        <w:t xml:space="preserve"> حول التصرف المستدام في  الموارد في قطاع السياحة </w:t>
      </w:r>
      <w:proofErr w:type="spellStart"/>
      <w:r w:rsidRPr="00AC5142">
        <w:rPr>
          <w:color w:val="000000"/>
          <w:sz w:val="26"/>
          <w:szCs w:val="26"/>
          <w:rtl/>
        </w:rPr>
        <w:t>بجربة</w:t>
      </w:r>
      <w:proofErr w:type="spellEnd"/>
      <w:r w:rsidRPr="00AC5142">
        <w:rPr>
          <w:color w:val="000000"/>
          <w:sz w:val="26"/>
          <w:szCs w:val="26"/>
          <w:rtl/>
        </w:rPr>
        <w:t xml:space="preserve"> </w:t>
      </w:r>
      <w:r w:rsidRPr="0087464E">
        <w:rPr>
          <w:color w:val="000000"/>
          <w:sz w:val="26"/>
          <w:szCs w:val="26"/>
          <w:rtl/>
        </w:rPr>
        <w:t>وذلك بالشراكة مع</w:t>
      </w:r>
      <w:r w:rsidRPr="00AC5142">
        <w:rPr>
          <w:color w:val="000000"/>
          <w:sz w:val="26"/>
          <w:szCs w:val="26"/>
          <w:rtl/>
        </w:rPr>
        <w:t xml:space="preserve"> جامعة </w:t>
      </w:r>
      <w:proofErr w:type="spellStart"/>
      <w:r w:rsidRPr="00AC5142">
        <w:rPr>
          <w:color w:val="000000"/>
          <w:sz w:val="26"/>
          <w:szCs w:val="26"/>
          <w:rtl/>
        </w:rPr>
        <w:t>روستوك</w:t>
      </w:r>
      <w:proofErr w:type="spellEnd"/>
      <w:r w:rsidRPr="00AC5142">
        <w:rPr>
          <w:color w:val="000000"/>
          <w:sz w:val="26"/>
          <w:szCs w:val="26"/>
          <w:rtl/>
        </w:rPr>
        <w:t xml:space="preserve"> الألمانية  و هو مشروع بحثي يهدف إلى الحث و </w:t>
      </w:r>
      <w:proofErr w:type="spellStart"/>
      <w:r w:rsidRPr="00AC5142">
        <w:rPr>
          <w:color w:val="000000"/>
          <w:sz w:val="26"/>
          <w:szCs w:val="26"/>
          <w:rtl/>
        </w:rPr>
        <w:t>التحسيس</w:t>
      </w:r>
      <w:proofErr w:type="spellEnd"/>
      <w:r w:rsidRPr="00AC5142">
        <w:rPr>
          <w:color w:val="000000"/>
          <w:sz w:val="26"/>
          <w:szCs w:val="26"/>
          <w:rtl/>
        </w:rPr>
        <w:t xml:space="preserve"> لتثمين النفايات العضوية الناتجة عن النشاط السياحي عن طريق التخمير </w:t>
      </w:r>
      <w:proofErr w:type="spellStart"/>
      <w:r w:rsidRPr="00AC5142">
        <w:rPr>
          <w:color w:val="000000"/>
          <w:sz w:val="26"/>
          <w:szCs w:val="26"/>
          <w:rtl/>
        </w:rPr>
        <w:t>المهوء</w:t>
      </w:r>
      <w:proofErr w:type="spellEnd"/>
      <w:r w:rsidRPr="00AC5142">
        <w:rPr>
          <w:color w:val="000000"/>
          <w:sz w:val="26"/>
          <w:szCs w:val="26"/>
          <w:rtl/>
        </w:rPr>
        <w:t xml:space="preserve"> و </w:t>
      </w:r>
      <w:proofErr w:type="spellStart"/>
      <w:r w:rsidRPr="00AC5142">
        <w:rPr>
          <w:color w:val="000000"/>
          <w:sz w:val="26"/>
          <w:szCs w:val="26"/>
          <w:rtl/>
        </w:rPr>
        <w:t>اللامهوء</w:t>
      </w:r>
      <w:r>
        <w:rPr>
          <w:rFonts w:hint="cs"/>
          <w:color w:val="000000"/>
          <w:sz w:val="26"/>
          <w:szCs w:val="26"/>
          <w:rtl/>
        </w:rPr>
        <w:t>،</w:t>
      </w:r>
      <w:proofErr w:type="spellEnd"/>
      <w:r w:rsidRPr="0087464E">
        <w:rPr>
          <w:color w:val="000000"/>
          <w:sz w:val="26"/>
          <w:szCs w:val="26"/>
          <w:rtl/>
        </w:rPr>
        <w:t xml:space="preserve"> </w:t>
      </w:r>
    </w:p>
    <w:p w:rsidR="00187D73" w:rsidRDefault="00187D73" w:rsidP="00187D73">
      <w:pPr>
        <w:bidi/>
        <w:rPr>
          <w:color w:val="000000"/>
          <w:sz w:val="26"/>
          <w:szCs w:val="26"/>
          <w:rtl/>
        </w:rPr>
      </w:pPr>
      <w:r w:rsidRPr="00AC5142">
        <w:rPr>
          <w:color w:val="000000"/>
          <w:sz w:val="26"/>
          <w:szCs w:val="26"/>
          <w:rtl/>
        </w:rPr>
        <w:t xml:space="preserve">- تنفيذ مشروع معالجة الأتربة الملوثة بالمحروقات و المتعلق بالمساندة الفنية من أجل تطوير تكنولوجيات خاصة بالمعالجة البيولوجية للأتربة الملوثة بالمحروقات </w:t>
      </w:r>
      <w:r>
        <w:rPr>
          <w:rFonts w:hint="cs"/>
          <w:color w:val="000000"/>
          <w:sz w:val="26"/>
          <w:szCs w:val="26"/>
          <w:rtl/>
        </w:rPr>
        <w:t>بالشراكة مع ال</w:t>
      </w:r>
      <w:r w:rsidRPr="00AC5142">
        <w:rPr>
          <w:color w:val="000000"/>
          <w:sz w:val="26"/>
          <w:szCs w:val="26"/>
          <w:rtl/>
        </w:rPr>
        <w:t xml:space="preserve">وحدة </w:t>
      </w:r>
      <w:proofErr w:type="spellStart"/>
      <w:r w:rsidRPr="00AC5142">
        <w:rPr>
          <w:color w:val="000000"/>
          <w:sz w:val="26"/>
          <w:szCs w:val="26"/>
          <w:rtl/>
        </w:rPr>
        <w:t>البيوصناعية</w:t>
      </w:r>
      <w:proofErr w:type="spellEnd"/>
      <w:r w:rsidRPr="00AC5142">
        <w:rPr>
          <w:color w:val="000000"/>
          <w:sz w:val="26"/>
          <w:szCs w:val="26"/>
          <w:rtl/>
        </w:rPr>
        <w:t>.</w:t>
      </w:r>
      <w:r w:rsidRPr="00AC5142">
        <w:rPr>
          <w:color w:val="000000"/>
          <w:sz w:val="26"/>
          <w:szCs w:val="26"/>
        </w:rPr>
        <w:t xml:space="preserve"> </w:t>
      </w:r>
      <w:r w:rsidRPr="00AC5142">
        <w:rPr>
          <w:color w:val="000000"/>
          <w:sz w:val="26"/>
          <w:szCs w:val="26"/>
          <w:rtl/>
        </w:rPr>
        <w:t xml:space="preserve">بجامعة </w:t>
      </w:r>
      <w:proofErr w:type="spellStart"/>
      <w:r w:rsidRPr="00AC5142">
        <w:rPr>
          <w:color w:val="000000"/>
          <w:sz w:val="26"/>
          <w:szCs w:val="26"/>
          <w:rtl/>
        </w:rPr>
        <w:t>لياج</w:t>
      </w:r>
      <w:proofErr w:type="spellEnd"/>
      <w:r w:rsidRPr="0087464E">
        <w:rPr>
          <w:color w:val="000000"/>
          <w:sz w:val="26"/>
          <w:szCs w:val="26"/>
          <w:rtl/>
        </w:rPr>
        <w:t xml:space="preserve"> </w:t>
      </w:r>
      <w:r>
        <w:rPr>
          <w:rFonts w:hint="cs"/>
          <w:color w:val="000000"/>
          <w:sz w:val="26"/>
          <w:szCs w:val="26"/>
          <w:rtl/>
        </w:rPr>
        <w:t xml:space="preserve">ببلجيكا وبتمويل من القطاع </w:t>
      </w:r>
      <w:proofErr w:type="spellStart"/>
      <w:r>
        <w:rPr>
          <w:rFonts w:hint="cs"/>
          <w:color w:val="000000"/>
          <w:sz w:val="26"/>
          <w:szCs w:val="26"/>
          <w:rtl/>
        </w:rPr>
        <w:t>الوالوني،</w:t>
      </w:r>
      <w:proofErr w:type="spellEnd"/>
      <w:r>
        <w:rPr>
          <w:rFonts w:hint="cs"/>
          <w:color w:val="000000"/>
          <w:sz w:val="26"/>
          <w:szCs w:val="26"/>
          <w:rtl/>
        </w:rPr>
        <w:t xml:space="preserve"> </w:t>
      </w:r>
    </w:p>
    <w:p w:rsidR="00187D73" w:rsidRDefault="00187D73" w:rsidP="00187D73">
      <w:pPr>
        <w:bidi/>
        <w:rPr>
          <w:color w:val="000000"/>
          <w:sz w:val="26"/>
          <w:szCs w:val="26"/>
          <w:rtl/>
        </w:rPr>
      </w:pPr>
      <w:proofErr w:type="spellStart"/>
      <w:r w:rsidRPr="00AC5142">
        <w:rPr>
          <w:color w:val="000000"/>
          <w:sz w:val="26"/>
          <w:szCs w:val="26"/>
          <w:rtl/>
        </w:rPr>
        <w:t>-</w:t>
      </w:r>
      <w:proofErr w:type="spellEnd"/>
      <w:r w:rsidRPr="00AC5142">
        <w:rPr>
          <w:color w:val="000000"/>
          <w:sz w:val="26"/>
          <w:szCs w:val="26"/>
          <w:rtl/>
        </w:rPr>
        <w:t xml:space="preserve"> </w:t>
      </w:r>
      <w:proofErr w:type="gramStart"/>
      <w:r w:rsidRPr="00AC5142">
        <w:rPr>
          <w:color w:val="000000"/>
          <w:sz w:val="26"/>
          <w:szCs w:val="26"/>
          <w:rtl/>
        </w:rPr>
        <w:t>تنفيذ</w:t>
      </w:r>
      <w:proofErr w:type="gramEnd"/>
      <w:r w:rsidRPr="00AC5142">
        <w:rPr>
          <w:color w:val="000000"/>
          <w:sz w:val="26"/>
          <w:szCs w:val="26"/>
          <w:rtl/>
        </w:rPr>
        <w:t xml:space="preserve"> مشروع الملوثات العضوية الثابتة </w:t>
      </w:r>
      <w:proofErr w:type="spellStart"/>
      <w:r w:rsidRPr="00AC5142">
        <w:rPr>
          <w:color w:val="000000"/>
          <w:sz w:val="26"/>
          <w:szCs w:val="26"/>
        </w:rPr>
        <w:t>POPs</w:t>
      </w:r>
      <w:r>
        <w:rPr>
          <w:rFonts w:hint="cs"/>
          <w:color w:val="000000"/>
          <w:sz w:val="26"/>
          <w:szCs w:val="26"/>
          <w:rtl/>
        </w:rPr>
        <w:t>،</w:t>
      </w:r>
      <w:proofErr w:type="spellEnd"/>
    </w:p>
    <w:p w:rsidR="00187D73" w:rsidRPr="00AC5142" w:rsidRDefault="00187D73" w:rsidP="00187D73">
      <w:pPr>
        <w:bidi/>
        <w:rPr>
          <w:color w:val="000000"/>
          <w:sz w:val="26"/>
          <w:szCs w:val="26"/>
          <w:rtl/>
        </w:rPr>
      </w:pPr>
    </w:p>
    <w:p w:rsidR="00187D73" w:rsidRPr="001A5189" w:rsidRDefault="00187D73" w:rsidP="00187D73">
      <w:pPr>
        <w:pStyle w:val="Paragraphedeliste"/>
        <w:numPr>
          <w:ilvl w:val="0"/>
          <w:numId w:val="5"/>
        </w:numPr>
        <w:bidi/>
        <w:spacing w:after="0"/>
        <w:ind w:left="1139" w:hanging="357"/>
        <w:rPr>
          <w:rFonts w:cstheme="majorBidi"/>
          <w:b/>
          <w:bCs/>
          <w:color w:val="1F497D" w:themeColor="text2"/>
          <w:sz w:val="28"/>
          <w:szCs w:val="28"/>
          <w:rtl/>
        </w:rPr>
      </w:pPr>
      <w:r w:rsidRPr="001A5189">
        <w:rPr>
          <w:rFonts w:cstheme="majorBidi"/>
          <w:b/>
          <w:bCs/>
          <w:color w:val="1F497D" w:themeColor="text2"/>
          <w:sz w:val="28"/>
          <w:szCs w:val="28"/>
          <w:rtl/>
        </w:rPr>
        <w:t xml:space="preserve">الإحاطة الفنية بالقطاعات ذات الأولوية لتبني التكنولوجيات المستدامة </w:t>
      </w:r>
    </w:p>
    <w:p w:rsidR="00187D73" w:rsidRPr="0087464E" w:rsidRDefault="00187D73" w:rsidP="00187D73">
      <w:pPr>
        <w:bidi/>
        <w:rPr>
          <w:sz w:val="26"/>
          <w:szCs w:val="26"/>
        </w:rPr>
      </w:pPr>
      <w:r>
        <w:rPr>
          <w:rFonts w:hint="cs"/>
          <w:color w:val="000000"/>
          <w:sz w:val="26"/>
          <w:szCs w:val="26"/>
          <w:rtl/>
        </w:rPr>
        <w:t xml:space="preserve">يهدف تدخل المركز في هذا المجال الى </w:t>
      </w:r>
      <w:r w:rsidRPr="0087464E">
        <w:rPr>
          <w:sz w:val="26"/>
          <w:szCs w:val="26"/>
          <w:rtl/>
        </w:rPr>
        <w:t xml:space="preserve">توفير أحدث التكنولوجيات البيئية ووضعها على ذمة النسيج الاقتصادي لتأهيل المؤسسات بيئيا ودعم مسار تبنيها لهذه التكنولوجيات حسب مقاربة قطاعية مع تحقيق </w:t>
      </w:r>
      <w:proofErr w:type="spellStart"/>
      <w:r w:rsidRPr="0087464E">
        <w:rPr>
          <w:sz w:val="26"/>
          <w:szCs w:val="26"/>
          <w:rtl/>
        </w:rPr>
        <w:t>نجاعة</w:t>
      </w:r>
      <w:proofErr w:type="spellEnd"/>
      <w:r w:rsidRPr="0087464E">
        <w:rPr>
          <w:sz w:val="26"/>
          <w:szCs w:val="26"/>
          <w:rtl/>
        </w:rPr>
        <w:t xml:space="preserve"> اقتصادٌية أفضل قوامها دفع التجديد داخل المؤسسة والرفع</w:t>
      </w:r>
      <w:r w:rsidRPr="0087464E">
        <w:rPr>
          <w:sz w:val="26"/>
          <w:szCs w:val="26"/>
        </w:rPr>
        <w:t xml:space="preserve"> </w:t>
      </w:r>
      <w:r w:rsidRPr="0087464E">
        <w:rPr>
          <w:sz w:val="26"/>
          <w:szCs w:val="26"/>
          <w:rtl/>
        </w:rPr>
        <w:t>من</w:t>
      </w:r>
      <w:r w:rsidRPr="0087464E">
        <w:rPr>
          <w:sz w:val="26"/>
          <w:szCs w:val="26"/>
        </w:rPr>
        <w:t xml:space="preserve"> </w:t>
      </w:r>
      <w:r w:rsidRPr="0087464E">
        <w:rPr>
          <w:sz w:val="26"/>
          <w:szCs w:val="26"/>
          <w:rtl/>
        </w:rPr>
        <w:t>القيمة</w:t>
      </w:r>
      <w:r w:rsidRPr="0087464E">
        <w:rPr>
          <w:sz w:val="26"/>
          <w:szCs w:val="26"/>
        </w:rPr>
        <w:t xml:space="preserve"> </w:t>
      </w:r>
      <w:r w:rsidRPr="0087464E">
        <w:rPr>
          <w:sz w:val="26"/>
          <w:szCs w:val="26"/>
          <w:rtl/>
        </w:rPr>
        <w:t>المضافة</w:t>
      </w:r>
      <w:r w:rsidRPr="0087464E">
        <w:rPr>
          <w:sz w:val="26"/>
          <w:szCs w:val="26"/>
        </w:rPr>
        <w:t xml:space="preserve"> </w:t>
      </w:r>
      <w:r w:rsidRPr="0087464E">
        <w:rPr>
          <w:sz w:val="26"/>
          <w:szCs w:val="26"/>
          <w:rtl/>
        </w:rPr>
        <w:t xml:space="preserve">التكنولوجية صلبها وذلك بوضع برامج ومشاريع تعتمد على تقنيات بيئية حديثة </w:t>
      </w:r>
      <w:r>
        <w:rPr>
          <w:rFonts w:hint="cs"/>
          <w:sz w:val="26"/>
          <w:szCs w:val="26"/>
          <w:rtl/>
        </w:rPr>
        <w:t>حسب الحاجيات والخصوصيات ال</w:t>
      </w:r>
      <w:r w:rsidRPr="0087464E">
        <w:rPr>
          <w:sz w:val="26"/>
          <w:szCs w:val="26"/>
          <w:rtl/>
        </w:rPr>
        <w:t>قطاعية</w:t>
      </w:r>
      <w:r>
        <w:rPr>
          <w:rFonts w:hint="cs"/>
          <w:sz w:val="26"/>
          <w:szCs w:val="26"/>
          <w:rtl/>
        </w:rPr>
        <w:t>. و</w:t>
      </w:r>
      <w:r w:rsidRPr="0087464E">
        <w:rPr>
          <w:sz w:val="26"/>
          <w:szCs w:val="26"/>
          <w:rtl/>
        </w:rPr>
        <w:t xml:space="preserve"> تساهم </w:t>
      </w:r>
      <w:r>
        <w:rPr>
          <w:rFonts w:hint="cs"/>
          <w:sz w:val="26"/>
          <w:szCs w:val="26"/>
          <w:rtl/>
        </w:rPr>
        <w:t xml:space="preserve">هذه التقنيات </w:t>
      </w:r>
      <w:r w:rsidRPr="0087464E">
        <w:rPr>
          <w:sz w:val="26"/>
          <w:szCs w:val="26"/>
          <w:rtl/>
        </w:rPr>
        <w:t>في:</w:t>
      </w:r>
    </w:p>
    <w:p w:rsidR="00187D73" w:rsidRPr="0087464E" w:rsidRDefault="00187D73" w:rsidP="00187D73">
      <w:pPr>
        <w:numPr>
          <w:ilvl w:val="1"/>
          <w:numId w:val="1"/>
        </w:numPr>
        <w:tabs>
          <w:tab w:val="clear" w:pos="1440"/>
          <w:tab w:val="num" w:pos="141"/>
        </w:tabs>
        <w:bidi/>
        <w:ind w:left="708" w:hanging="425"/>
        <w:jc w:val="mediumKashida"/>
        <w:rPr>
          <w:sz w:val="26"/>
          <w:szCs w:val="26"/>
        </w:rPr>
      </w:pPr>
      <w:proofErr w:type="gramStart"/>
      <w:r w:rsidRPr="0087464E">
        <w:rPr>
          <w:sz w:val="26"/>
          <w:szCs w:val="26"/>
          <w:rtl/>
        </w:rPr>
        <w:t>نشر</w:t>
      </w:r>
      <w:proofErr w:type="gramEnd"/>
      <w:r w:rsidRPr="0087464E">
        <w:rPr>
          <w:sz w:val="26"/>
          <w:szCs w:val="26"/>
          <w:rtl/>
        </w:rPr>
        <w:t xml:space="preserve"> و دعم النظم و الآليات و التقنيات الخاصة بالتكيف و الخفيف من ظاهرة تغير المناخ</w:t>
      </w:r>
    </w:p>
    <w:p w:rsidR="00187D73" w:rsidRPr="0087464E" w:rsidRDefault="00187D73" w:rsidP="00187D73">
      <w:pPr>
        <w:numPr>
          <w:ilvl w:val="1"/>
          <w:numId w:val="1"/>
        </w:numPr>
        <w:tabs>
          <w:tab w:val="clear" w:pos="1440"/>
          <w:tab w:val="num" w:pos="141"/>
        </w:tabs>
        <w:bidi/>
        <w:ind w:left="708" w:hanging="425"/>
        <w:jc w:val="mediumKashida"/>
        <w:rPr>
          <w:sz w:val="26"/>
          <w:szCs w:val="26"/>
        </w:rPr>
      </w:pPr>
      <w:r w:rsidRPr="0087464E">
        <w:rPr>
          <w:sz w:val="26"/>
          <w:szCs w:val="26"/>
          <w:rtl/>
        </w:rPr>
        <w:t>نشر و دعم النظم و الآليات و التقنيات الخاصة بالاقتصاد الدائري</w:t>
      </w:r>
    </w:p>
    <w:p w:rsidR="00187D73" w:rsidRPr="0087464E" w:rsidRDefault="00187D73" w:rsidP="00187D73">
      <w:pPr>
        <w:numPr>
          <w:ilvl w:val="1"/>
          <w:numId w:val="1"/>
        </w:numPr>
        <w:tabs>
          <w:tab w:val="clear" w:pos="1440"/>
          <w:tab w:val="num" w:pos="141"/>
        </w:tabs>
        <w:bidi/>
        <w:ind w:left="708" w:hanging="425"/>
        <w:jc w:val="mediumKashida"/>
        <w:rPr>
          <w:sz w:val="26"/>
          <w:szCs w:val="26"/>
        </w:rPr>
      </w:pPr>
      <w:r w:rsidRPr="0087464E">
        <w:rPr>
          <w:sz w:val="26"/>
          <w:szCs w:val="26"/>
          <w:rtl/>
        </w:rPr>
        <w:t xml:space="preserve">تفعيل الإستراتيجية الوطنية لمنظومة </w:t>
      </w:r>
      <w:proofErr w:type="spellStart"/>
      <w:r w:rsidRPr="0087464E">
        <w:rPr>
          <w:sz w:val="26"/>
          <w:szCs w:val="26"/>
          <w:rtl/>
        </w:rPr>
        <w:t>الإيكولابال</w:t>
      </w:r>
      <w:proofErr w:type="spellEnd"/>
      <w:r w:rsidRPr="0087464E">
        <w:rPr>
          <w:sz w:val="26"/>
          <w:szCs w:val="26"/>
          <w:rtl/>
        </w:rPr>
        <w:t xml:space="preserve"> التونسي</w:t>
      </w:r>
    </w:p>
    <w:p w:rsidR="00187D73" w:rsidRPr="0087464E" w:rsidRDefault="00187D73" w:rsidP="00187D73">
      <w:pPr>
        <w:numPr>
          <w:ilvl w:val="1"/>
          <w:numId w:val="1"/>
        </w:numPr>
        <w:tabs>
          <w:tab w:val="clear" w:pos="1440"/>
          <w:tab w:val="num" w:pos="141"/>
        </w:tabs>
        <w:bidi/>
        <w:ind w:left="708" w:hanging="425"/>
        <w:jc w:val="mediumKashida"/>
        <w:rPr>
          <w:sz w:val="26"/>
          <w:szCs w:val="26"/>
        </w:rPr>
      </w:pPr>
      <w:r w:rsidRPr="0087464E">
        <w:rPr>
          <w:sz w:val="26"/>
          <w:szCs w:val="26"/>
          <w:rtl/>
        </w:rPr>
        <w:t>إدماج البعد الاجتماعي في برامج وآليات المصاحبة الفنية</w:t>
      </w:r>
    </w:p>
    <w:p w:rsidR="00187D73" w:rsidRDefault="00187D73" w:rsidP="00187D73">
      <w:pPr>
        <w:numPr>
          <w:ilvl w:val="1"/>
          <w:numId w:val="1"/>
        </w:numPr>
        <w:tabs>
          <w:tab w:val="clear" w:pos="1440"/>
          <w:tab w:val="num" w:pos="141"/>
        </w:tabs>
        <w:bidi/>
        <w:ind w:left="708" w:hanging="425"/>
        <w:jc w:val="mediumKashida"/>
        <w:rPr>
          <w:sz w:val="26"/>
          <w:szCs w:val="26"/>
        </w:rPr>
      </w:pPr>
      <w:r w:rsidRPr="0087464E">
        <w:rPr>
          <w:sz w:val="26"/>
          <w:szCs w:val="26"/>
          <w:rtl/>
        </w:rPr>
        <w:t xml:space="preserve">تنفيذ برنامج  إرساء </w:t>
      </w:r>
      <w:proofErr w:type="spellStart"/>
      <w:r w:rsidRPr="0087464E">
        <w:rPr>
          <w:sz w:val="26"/>
          <w:szCs w:val="26"/>
          <w:rtl/>
        </w:rPr>
        <w:t>الحوكمة</w:t>
      </w:r>
      <w:proofErr w:type="spellEnd"/>
      <w:r w:rsidRPr="0087464E">
        <w:rPr>
          <w:sz w:val="26"/>
          <w:szCs w:val="26"/>
          <w:rtl/>
        </w:rPr>
        <w:t xml:space="preserve"> الرشيدة</w:t>
      </w:r>
    </w:p>
    <w:p w:rsidR="00187D73" w:rsidRDefault="00187D73" w:rsidP="00187D73">
      <w:pPr>
        <w:bidi/>
        <w:jc w:val="mediumKashida"/>
        <w:rPr>
          <w:sz w:val="26"/>
          <w:szCs w:val="26"/>
          <w:rtl/>
        </w:rPr>
      </w:pPr>
    </w:p>
    <w:p w:rsidR="00187D73" w:rsidRDefault="00187D73" w:rsidP="00187D73">
      <w:pPr>
        <w:bidi/>
        <w:jc w:val="mediumKashida"/>
        <w:rPr>
          <w:sz w:val="26"/>
          <w:szCs w:val="26"/>
          <w:rtl/>
        </w:rPr>
      </w:pPr>
      <w:r w:rsidRPr="00AC5142">
        <w:rPr>
          <w:sz w:val="26"/>
          <w:szCs w:val="26"/>
          <w:rtl/>
        </w:rPr>
        <w:t xml:space="preserve">وقد تمت مصاحبة </w:t>
      </w:r>
      <w:r w:rsidRPr="005B326A">
        <w:rPr>
          <w:rFonts w:hint="cs"/>
          <w:b/>
          <w:bCs/>
          <w:sz w:val="26"/>
          <w:szCs w:val="26"/>
          <w:rtl/>
        </w:rPr>
        <w:t>معدل 50مؤسسة سنويا خلال الفترة 2016-2018</w:t>
      </w:r>
      <w:r w:rsidRPr="00AC5142">
        <w:rPr>
          <w:rFonts w:hint="cs"/>
          <w:sz w:val="26"/>
          <w:szCs w:val="26"/>
          <w:rtl/>
        </w:rPr>
        <w:t xml:space="preserve"> لدعم الانتقال نحو اقتصاد أخضر وتبني التكنولوجيات المستدامة </w:t>
      </w:r>
      <w:r>
        <w:rPr>
          <w:rFonts w:hint="cs"/>
          <w:sz w:val="26"/>
          <w:szCs w:val="26"/>
          <w:rtl/>
        </w:rPr>
        <w:t>علما وأن عمليات المصاحبة تمتد على سنتين.</w:t>
      </w:r>
      <w:r w:rsidRPr="005B326A">
        <w:rPr>
          <w:rFonts w:hint="cs"/>
          <w:b/>
          <w:bCs/>
          <w:sz w:val="26"/>
          <w:szCs w:val="26"/>
          <w:rtl/>
        </w:rPr>
        <w:t xml:space="preserve"> </w:t>
      </w:r>
      <w:proofErr w:type="gramStart"/>
      <w:r w:rsidRPr="005B326A">
        <w:rPr>
          <w:rFonts w:hint="cs"/>
          <w:b/>
          <w:bCs/>
          <w:sz w:val="26"/>
          <w:szCs w:val="26"/>
          <w:rtl/>
        </w:rPr>
        <w:t>وتجدون</w:t>
      </w:r>
      <w:proofErr w:type="gramEnd"/>
      <w:r w:rsidRPr="005B326A">
        <w:rPr>
          <w:rFonts w:hint="cs"/>
          <w:b/>
          <w:bCs/>
          <w:sz w:val="26"/>
          <w:szCs w:val="26"/>
          <w:rtl/>
        </w:rPr>
        <w:t xml:space="preserve"> المؤشرات الجملية مبينة سنويا بجدول المؤشرات بالمقارنة مع التوقعات</w:t>
      </w:r>
      <w:r>
        <w:rPr>
          <w:rFonts w:hint="cs"/>
          <w:b/>
          <w:bCs/>
          <w:sz w:val="26"/>
          <w:szCs w:val="26"/>
          <w:rtl/>
        </w:rPr>
        <w:t xml:space="preserve"> </w:t>
      </w:r>
      <w:r>
        <w:rPr>
          <w:rFonts w:hint="cs"/>
          <w:sz w:val="26"/>
          <w:szCs w:val="26"/>
          <w:rtl/>
        </w:rPr>
        <w:t>وذلك عبر تنفيذ ال</w:t>
      </w:r>
      <w:r w:rsidRPr="006A4F81">
        <w:rPr>
          <w:sz w:val="26"/>
          <w:szCs w:val="26"/>
          <w:rtl/>
        </w:rPr>
        <w:t>مشاريع التالية:</w:t>
      </w:r>
    </w:p>
    <w:p w:rsidR="00187D73" w:rsidRPr="006A4F81" w:rsidRDefault="00187D73" w:rsidP="00187D73">
      <w:pPr>
        <w:numPr>
          <w:ilvl w:val="1"/>
          <w:numId w:val="1"/>
        </w:numPr>
        <w:tabs>
          <w:tab w:val="clear" w:pos="1440"/>
          <w:tab w:val="num" w:pos="141"/>
        </w:tabs>
        <w:bidi/>
        <w:ind w:left="708" w:hanging="425"/>
        <w:jc w:val="mediumKashida"/>
        <w:rPr>
          <w:sz w:val="26"/>
          <w:szCs w:val="26"/>
        </w:rPr>
      </w:pPr>
      <w:r w:rsidRPr="006A4F81">
        <w:rPr>
          <w:sz w:val="26"/>
          <w:szCs w:val="26"/>
          <w:rtl/>
        </w:rPr>
        <w:lastRenderedPageBreak/>
        <w:t xml:space="preserve">مصاحبة </w:t>
      </w:r>
      <w:r w:rsidRPr="006A4F81">
        <w:rPr>
          <w:rFonts w:hint="cs"/>
          <w:sz w:val="26"/>
          <w:szCs w:val="26"/>
          <w:rtl/>
        </w:rPr>
        <w:t xml:space="preserve"> </w:t>
      </w:r>
      <w:r w:rsidRPr="006A4F81">
        <w:rPr>
          <w:sz w:val="26"/>
          <w:szCs w:val="26"/>
          <w:rtl/>
        </w:rPr>
        <w:t xml:space="preserve">مؤسسات </w:t>
      </w:r>
      <w:r>
        <w:rPr>
          <w:rFonts w:hint="cs"/>
          <w:sz w:val="26"/>
          <w:szCs w:val="26"/>
          <w:rtl/>
        </w:rPr>
        <w:t xml:space="preserve">ذات استهلاك طاقي مرتفع </w:t>
      </w:r>
      <w:r w:rsidRPr="006A4F81">
        <w:rPr>
          <w:sz w:val="26"/>
          <w:szCs w:val="26"/>
          <w:rtl/>
        </w:rPr>
        <w:t xml:space="preserve">لوضع منظومة إدارة الطاقة حسب </w:t>
      </w:r>
      <w:proofErr w:type="spellStart"/>
      <w:r w:rsidRPr="006A4F81">
        <w:rPr>
          <w:sz w:val="26"/>
          <w:szCs w:val="26"/>
          <w:rtl/>
        </w:rPr>
        <w:t>الايزو</w:t>
      </w:r>
      <w:proofErr w:type="spellEnd"/>
      <w:r w:rsidRPr="006A4F81">
        <w:rPr>
          <w:sz w:val="26"/>
          <w:szCs w:val="26"/>
          <w:rtl/>
        </w:rPr>
        <w:t xml:space="preserve"> 50001</w:t>
      </w:r>
      <w:r w:rsidRPr="006A4F81">
        <w:rPr>
          <w:rFonts w:hint="cs"/>
          <w:sz w:val="26"/>
          <w:szCs w:val="26"/>
          <w:rtl/>
        </w:rPr>
        <w:t xml:space="preserve"> </w:t>
      </w:r>
      <w:proofErr w:type="spellStart"/>
      <w:r w:rsidRPr="006A4F81">
        <w:rPr>
          <w:rFonts w:hint="cs"/>
          <w:sz w:val="26"/>
          <w:szCs w:val="26"/>
          <w:rtl/>
        </w:rPr>
        <w:t>:</w:t>
      </w:r>
      <w:proofErr w:type="spellEnd"/>
      <w:r w:rsidRPr="006A4F81">
        <w:rPr>
          <w:rFonts w:hint="cs"/>
          <w:sz w:val="26"/>
          <w:szCs w:val="26"/>
          <w:rtl/>
        </w:rPr>
        <w:t xml:space="preserve"> </w:t>
      </w:r>
      <w:r w:rsidRPr="006A4F81">
        <w:rPr>
          <w:sz w:val="26"/>
          <w:szCs w:val="26"/>
          <w:rtl/>
        </w:rPr>
        <w:t>لتحديد متطلبات إنشاء وتنفيذ وصيانة وتحسين نظام إدارة الطاقة داخل</w:t>
      </w:r>
      <w:r w:rsidRPr="006A4F81">
        <w:rPr>
          <w:rFonts w:hint="cs"/>
          <w:sz w:val="26"/>
          <w:szCs w:val="26"/>
          <w:rtl/>
        </w:rPr>
        <w:t>ها</w:t>
      </w:r>
      <w:r w:rsidRPr="006A4F81">
        <w:rPr>
          <w:sz w:val="26"/>
          <w:szCs w:val="26"/>
          <w:rtl/>
        </w:rPr>
        <w:t xml:space="preserve"> </w:t>
      </w:r>
      <w:r w:rsidRPr="006A4F81">
        <w:rPr>
          <w:rFonts w:hint="cs"/>
          <w:sz w:val="26"/>
          <w:szCs w:val="26"/>
          <w:rtl/>
        </w:rPr>
        <w:t>ومساندتها ل</w:t>
      </w:r>
      <w:r w:rsidRPr="006A4F81">
        <w:rPr>
          <w:sz w:val="26"/>
          <w:szCs w:val="26"/>
          <w:rtl/>
        </w:rPr>
        <w:t xml:space="preserve">إتباع أسلوب منهجي في تحقيق التحسين المستمر لأداء الطاقة، بما في ذلك كفاءة الطاقة، وأمن الطاقة، </w:t>
      </w:r>
      <w:r w:rsidRPr="006A4F81">
        <w:rPr>
          <w:rFonts w:hint="cs"/>
          <w:sz w:val="26"/>
          <w:szCs w:val="26"/>
          <w:rtl/>
        </w:rPr>
        <w:t>وا</w:t>
      </w:r>
      <w:r w:rsidRPr="006A4F81">
        <w:rPr>
          <w:sz w:val="26"/>
          <w:szCs w:val="26"/>
          <w:rtl/>
        </w:rPr>
        <w:t>لحد من استخدام</w:t>
      </w:r>
      <w:r w:rsidRPr="006A4F81">
        <w:rPr>
          <w:rFonts w:hint="cs"/>
          <w:sz w:val="26"/>
          <w:szCs w:val="26"/>
          <w:rtl/>
        </w:rPr>
        <w:t>ها</w:t>
      </w:r>
      <w:r w:rsidRPr="006A4F81">
        <w:rPr>
          <w:sz w:val="26"/>
          <w:szCs w:val="26"/>
          <w:rtl/>
        </w:rPr>
        <w:t xml:space="preserve"> و</w:t>
      </w:r>
      <w:r w:rsidRPr="006A4F81">
        <w:rPr>
          <w:rFonts w:hint="cs"/>
          <w:sz w:val="26"/>
          <w:szCs w:val="26"/>
          <w:rtl/>
        </w:rPr>
        <w:t xml:space="preserve">من </w:t>
      </w:r>
      <w:proofErr w:type="spellStart"/>
      <w:r w:rsidRPr="006A4F81">
        <w:rPr>
          <w:sz w:val="26"/>
          <w:szCs w:val="26"/>
          <w:rtl/>
        </w:rPr>
        <w:t>انبعاثات</w:t>
      </w:r>
      <w:proofErr w:type="spellEnd"/>
      <w:r w:rsidRPr="006A4F81">
        <w:rPr>
          <w:sz w:val="26"/>
          <w:szCs w:val="26"/>
          <w:rtl/>
        </w:rPr>
        <w:t xml:space="preserve"> الغازات المسببة </w:t>
      </w:r>
      <w:hyperlink r:id="rId7" w:tooltip="احتباس حراري" w:history="1">
        <w:r w:rsidRPr="006A4F81">
          <w:rPr>
            <w:sz w:val="26"/>
            <w:szCs w:val="26"/>
            <w:rtl/>
          </w:rPr>
          <w:t>للاحتباس الحراري</w:t>
        </w:r>
      </w:hyperlink>
      <w:r w:rsidRPr="006A4F81">
        <w:rPr>
          <w:rFonts w:hint="cs"/>
          <w:sz w:val="26"/>
          <w:szCs w:val="26"/>
          <w:rtl/>
        </w:rPr>
        <w:t xml:space="preserve"> </w:t>
      </w:r>
      <w:r w:rsidRPr="006A4F81">
        <w:rPr>
          <w:sz w:val="26"/>
          <w:szCs w:val="26"/>
          <w:rtl/>
        </w:rPr>
        <w:t>و ترشيد تكاليف</w:t>
      </w:r>
      <w:r w:rsidRPr="006A4F81">
        <w:rPr>
          <w:rFonts w:hint="cs"/>
          <w:sz w:val="26"/>
          <w:szCs w:val="26"/>
          <w:rtl/>
        </w:rPr>
        <w:t>ها</w:t>
      </w:r>
      <w:r>
        <w:rPr>
          <w:rFonts w:hint="cs"/>
          <w:sz w:val="26"/>
          <w:szCs w:val="26"/>
          <w:rtl/>
        </w:rPr>
        <w:t>،</w:t>
      </w:r>
    </w:p>
    <w:p w:rsidR="00187D73" w:rsidRPr="006A4F81" w:rsidRDefault="00187D73" w:rsidP="00187D73">
      <w:pPr>
        <w:numPr>
          <w:ilvl w:val="1"/>
          <w:numId w:val="1"/>
        </w:numPr>
        <w:tabs>
          <w:tab w:val="clear" w:pos="1440"/>
          <w:tab w:val="num" w:pos="141"/>
        </w:tabs>
        <w:bidi/>
        <w:ind w:left="708" w:hanging="425"/>
        <w:jc w:val="mediumKashida"/>
        <w:rPr>
          <w:sz w:val="26"/>
          <w:szCs w:val="26"/>
        </w:rPr>
      </w:pPr>
      <w:r w:rsidRPr="006A4F81">
        <w:rPr>
          <w:sz w:val="26"/>
          <w:szCs w:val="26"/>
          <w:rtl/>
        </w:rPr>
        <w:t xml:space="preserve">مصاحبة </w:t>
      </w:r>
      <w:r w:rsidRPr="006A4F81">
        <w:rPr>
          <w:rFonts w:hint="cs"/>
          <w:sz w:val="26"/>
          <w:szCs w:val="26"/>
          <w:rtl/>
        </w:rPr>
        <w:t xml:space="preserve"> </w:t>
      </w:r>
      <w:r w:rsidRPr="006A4F81">
        <w:rPr>
          <w:sz w:val="26"/>
          <w:szCs w:val="26"/>
          <w:rtl/>
        </w:rPr>
        <w:t xml:space="preserve">مؤسسات </w:t>
      </w:r>
      <w:proofErr w:type="spellStart"/>
      <w:r w:rsidRPr="006A4F81">
        <w:rPr>
          <w:rFonts w:hint="cs"/>
          <w:sz w:val="26"/>
          <w:szCs w:val="26"/>
          <w:rtl/>
        </w:rPr>
        <w:t>ل</w:t>
      </w:r>
      <w:r w:rsidRPr="006A4F81">
        <w:rPr>
          <w:sz w:val="26"/>
          <w:szCs w:val="26"/>
          <w:rtl/>
        </w:rPr>
        <w:t>ارساء</w:t>
      </w:r>
      <w:proofErr w:type="spellEnd"/>
      <w:r w:rsidRPr="006A4F81">
        <w:rPr>
          <w:sz w:val="26"/>
          <w:szCs w:val="26"/>
          <w:rtl/>
        </w:rPr>
        <w:t xml:space="preserve"> منظومة التصرف البيئي طبقا للصيغة الجديدة من المواصفات </w:t>
      </w:r>
      <w:proofErr w:type="spellStart"/>
      <w:r w:rsidRPr="006A4F81">
        <w:rPr>
          <w:sz w:val="26"/>
          <w:szCs w:val="26"/>
          <w:rtl/>
        </w:rPr>
        <w:t>إيزو</w:t>
      </w:r>
      <w:proofErr w:type="spellEnd"/>
      <w:r w:rsidRPr="006A4F81">
        <w:rPr>
          <w:sz w:val="26"/>
          <w:szCs w:val="26"/>
          <w:rtl/>
        </w:rPr>
        <w:t xml:space="preserve"> 14001</w:t>
      </w:r>
      <w:r>
        <w:rPr>
          <w:rFonts w:hint="cs"/>
          <w:sz w:val="26"/>
          <w:szCs w:val="26"/>
          <w:rtl/>
        </w:rPr>
        <w:t>،</w:t>
      </w:r>
      <w:r w:rsidRPr="006A4F81">
        <w:rPr>
          <w:sz w:val="26"/>
          <w:szCs w:val="26"/>
          <w:rtl/>
        </w:rPr>
        <w:t xml:space="preserve">  </w:t>
      </w:r>
    </w:p>
    <w:p w:rsidR="00187D73" w:rsidRPr="006A4F81" w:rsidRDefault="00187D73" w:rsidP="00187D73">
      <w:pPr>
        <w:numPr>
          <w:ilvl w:val="1"/>
          <w:numId w:val="1"/>
        </w:numPr>
        <w:tabs>
          <w:tab w:val="clear" w:pos="1440"/>
          <w:tab w:val="num" w:pos="141"/>
        </w:tabs>
        <w:bidi/>
        <w:ind w:left="708" w:hanging="425"/>
        <w:jc w:val="mediumKashida"/>
        <w:rPr>
          <w:sz w:val="26"/>
          <w:szCs w:val="26"/>
        </w:rPr>
      </w:pPr>
      <w:r w:rsidRPr="006A4F81">
        <w:rPr>
          <w:sz w:val="26"/>
          <w:szCs w:val="26"/>
          <w:rtl/>
        </w:rPr>
        <w:t xml:space="preserve">مصاحبة مؤسسات فندقية لوضع </w:t>
      </w:r>
      <w:r>
        <w:rPr>
          <w:rFonts w:hint="cs"/>
          <w:sz w:val="26"/>
          <w:szCs w:val="26"/>
          <w:rtl/>
        </w:rPr>
        <w:t>ال</w:t>
      </w:r>
      <w:r w:rsidRPr="006A4F81">
        <w:rPr>
          <w:sz w:val="26"/>
          <w:szCs w:val="26"/>
          <w:rtl/>
        </w:rPr>
        <w:t>علامة الخاصة بالسياحة المستدامة"</w:t>
      </w:r>
      <w:proofErr w:type="spellStart"/>
      <w:r w:rsidRPr="006A4F81">
        <w:rPr>
          <w:sz w:val="26"/>
          <w:szCs w:val="26"/>
        </w:rPr>
        <w:t>Travelife</w:t>
      </w:r>
      <w:proofErr w:type="spellEnd"/>
      <w:r w:rsidRPr="006A4F81">
        <w:rPr>
          <w:rFonts w:hint="cs"/>
          <w:sz w:val="26"/>
          <w:szCs w:val="26"/>
          <w:rtl/>
        </w:rPr>
        <w:t xml:space="preserve"> لتدعيم</w:t>
      </w:r>
      <w:r w:rsidRPr="006A4F81">
        <w:rPr>
          <w:sz w:val="26"/>
          <w:szCs w:val="26"/>
          <w:rtl/>
        </w:rPr>
        <w:t xml:space="preserve"> السياحة المستدامة</w:t>
      </w:r>
      <w:r w:rsidRPr="006A4F81">
        <w:rPr>
          <w:rFonts w:hint="cs"/>
          <w:sz w:val="26"/>
          <w:szCs w:val="26"/>
          <w:rtl/>
        </w:rPr>
        <w:t xml:space="preserve"> و تمكين هذه الفنادق من </w:t>
      </w:r>
      <w:proofErr w:type="spellStart"/>
      <w:r w:rsidRPr="006A4F81">
        <w:rPr>
          <w:rFonts w:hint="cs"/>
          <w:sz w:val="26"/>
          <w:szCs w:val="26"/>
          <w:rtl/>
        </w:rPr>
        <w:t>إتخاذ</w:t>
      </w:r>
      <w:proofErr w:type="spellEnd"/>
      <w:r w:rsidRPr="006A4F81">
        <w:rPr>
          <w:rFonts w:hint="cs"/>
          <w:sz w:val="26"/>
          <w:szCs w:val="26"/>
          <w:rtl/>
        </w:rPr>
        <w:t xml:space="preserve"> ال</w:t>
      </w:r>
      <w:r w:rsidRPr="006A4F81">
        <w:rPr>
          <w:sz w:val="26"/>
          <w:szCs w:val="26"/>
          <w:rtl/>
        </w:rPr>
        <w:t>إجراءات الكفيلة بالتقليص والحد من التأثيرات السلبية على البيئة</w:t>
      </w:r>
      <w:r w:rsidRPr="006A4F81">
        <w:rPr>
          <w:rFonts w:hint="cs"/>
          <w:sz w:val="26"/>
          <w:szCs w:val="26"/>
          <w:rtl/>
        </w:rPr>
        <w:t xml:space="preserve"> مع إدماج المسؤولية المجتمعية كما تساهم في تحسين ص</w:t>
      </w:r>
      <w:r w:rsidRPr="006A4F81">
        <w:rPr>
          <w:sz w:val="26"/>
          <w:szCs w:val="26"/>
          <w:rtl/>
        </w:rPr>
        <w:t xml:space="preserve">ورة النزل في المجتمع وخاصة </w:t>
      </w:r>
      <w:r w:rsidRPr="006A4F81">
        <w:rPr>
          <w:rFonts w:hint="cs"/>
          <w:sz w:val="26"/>
          <w:szCs w:val="26"/>
          <w:rtl/>
        </w:rPr>
        <w:t xml:space="preserve">بالخارج وفي </w:t>
      </w:r>
      <w:r w:rsidRPr="006A4F81">
        <w:rPr>
          <w:sz w:val="26"/>
          <w:szCs w:val="26"/>
          <w:rtl/>
        </w:rPr>
        <w:t>تعزيز قدر</w:t>
      </w:r>
      <w:r w:rsidRPr="006A4F81">
        <w:rPr>
          <w:rFonts w:hint="cs"/>
          <w:sz w:val="26"/>
          <w:szCs w:val="26"/>
          <w:rtl/>
        </w:rPr>
        <w:t>نها</w:t>
      </w:r>
      <w:r w:rsidRPr="006A4F81">
        <w:rPr>
          <w:sz w:val="26"/>
          <w:szCs w:val="26"/>
          <w:rtl/>
        </w:rPr>
        <w:t xml:space="preserve"> التنافسية</w:t>
      </w:r>
      <w:r w:rsidRPr="006A4F81">
        <w:rPr>
          <w:rFonts w:hint="cs"/>
          <w:sz w:val="26"/>
          <w:szCs w:val="26"/>
          <w:rtl/>
        </w:rPr>
        <w:t>.</w:t>
      </w:r>
    </w:p>
    <w:p w:rsidR="00187D73" w:rsidRPr="00510920" w:rsidRDefault="00187D73" w:rsidP="00187D73">
      <w:pPr>
        <w:pStyle w:val="Corpsdetexte"/>
        <w:numPr>
          <w:ilvl w:val="1"/>
          <w:numId w:val="1"/>
        </w:numPr>
        <w:tabs>
          <w:tab w:val="clear" w:pos="1440"/>
          <w:tab w:val="num" w:pos="141"/>
        </w:tabs>
        <w:bidi/>
        <w:ind w:left="708" w:hanging="425"/>
        <w:jc w:val="mediumKashida"/>
        <w:rPr>
          <w:sz w:val="26"/>
          <w:szCs w:val="26"/>
        </w:rPr>
      </w:pPr>
      <w:r w:rsidRPr="006A4F81">
        <w:rPr>
          <w:sz w:val="26"/>
          <w:szCs w:val="26"/>
          <w:rtl/>
        </w:rPr>
        <w:t xml:space="preserve">تنفيذ مشروع </w:t>
      </w:r>
      <w:r w:rsidRPr="006A4F81">
        <w:rPr>
          <w:rFonts w:hint="cs"/>
          <w:sz w:val="26"/>
          <w:szCs w:val="26"/>
          <w:rtl/>
        </w:rPr>
        <w:t xml:space="preserve"> </w:t>
      </w:r>
      <w:r w:rsidRPr="006A4F81">
        <w:rPr>
          <w:sz w:val="26"/>
          <w:szCs w:val="26"/>
        </w:rPr>
        <w:t xml:space="preserve"> COM </w:t>
      </w:r>
      <w:r>
        <w:rPr>
          <w:rFonts w:hint="cs"/>
          <w:sz w:val="26"/>
          <w:szCs w:val="26"/>
          <w:rtl/>
        </w:rPr>
        <w:t xml:space="preserve"> </w:t>
      </w:r>
      <w:r w:rsidRPr="006A4F81">
        <w:rPr>
          <w:sz w:val="26"/>
          <w:szCs w:val="26"/>
        </w:rPr>
        <w:t>TEXHA</w:t>
      </w:r>
      <w:r w:rsidRPr="006A4F81">
        <w:rPr>
          <w:rFonts w:hint="cs"/>
          <w:sz w:val="26"/>
          <w:szCs w:val="26"/>
          <w:rtl/>
        </w:rPr>
        <w:t>ب</w:t>
      </w:r>
      <w:r w:rsidRPr="006A4F81">
        <w:rPr>
          <w:sz w:val="26"/>
          <w:szCs w:val="26"/>
          <w:rtl/>
        </w:rPr>
        <w:t xml:space="preserve">مصاحبة  مؤسسات من قطاع صناعة النسيج </w:t>
      </w:r>
      <w:r w:rsidRPr="00AC5142">
        <w:rPr>
          <w:sz w:val="26"/>
          <w:szCs w:val="26"/>
          <w:rtl/>
        </w:rPr>
        <w:t>لإرساء</w:t>
      </w:r>
      <w:r w:rsidRPr="00AC5142">
        <w:rPr>
          <w:rFonts w:hint="cs"/>
          <w:sz w:val="26"/>
          <w:szCs w:val="26"/>
          <w:rtl/>
        </w:rPr>
        <w:t xml:space="preserve"> أساليب</w:t>
      </w:r>
      <w:r w:rsidRPr="00AC5142">
        <w:rPr>
          <w:sz w:val="26"/>
          <w:szCs w:val="26"/>
          <w:rtl/>
        </w:rPr>
        <w:t xml:space="preserve"> الإنتاج الأنظف</w:t>
      </w:r>
      <w:r w:rsidRPr="00AC5142">
        <w:rPr>
          <w:rFonts w:hint="cs"/>
          <w:sz w:val="26"/>
          <w:szCs w:val="26"/>
          <w:rtl/>
        </w:rPr>
        <w:t xml:space="preserve"> ووضع آليات </w:t>
      </w:r>
      <w:r w:rsidRPr="00AC5142">
        <w:rPr>
          <w:rFonts w:hint="eastAsia"/>
          <w:sz w:val="26"/>
          <w:szCs w:val="26"/>
          <w:rtl/>
        </w:rPr>
        <w:t>عملية</w:t>
      </w:r>
      <w:r w:rsidRPr="00AC5142">
        <w:rPr>
          <w:sz w:val="26"/>
          <w:szCs w:val="26"/>
          <w:rtl/>
        </w:rPr>
        <w:t xml:space="preserve"> </w:t>
      </w:r>
      <w:r w:rsidRPr="00AC5142">
        <w:rPr>
          <w:rFonts w:hint="eastAsia"/>
          <w:sz w:val="26"/>
          <w:szCs w:val="26"/>
          <w:rtl/>
        </w:rPr>
        <w:t>لتحسين</w:t>
      </w:r>
      <w:r w:rsidRPr="00AC5142">
        <w:rPr>
          <w:sz w:val="26"/>
          <w:szCs w:val="26"/>
          <w:rtl/>
        </w:rPr>
        <w:t xml:space="preserve"> </w:t>
      </w:r>
      <w:r w:rsidRPr="00AC5142">
        <w:rPr>
          <w:rFonts w:hint="eastAsia"/>
          <w:sz w:val="26"/>
          <w:szCs w:val="26"/>
          <w:rtl/>
        </w:rPr>
        <w:t>المؤشرات</w:t>
      </w:r>
      <w:r w:rsidRPr="00AC5142">
        <w:rPr>
          <w:sz w:val="26"/>
          <w:szCs w:val="26"/>
          <w:rtl/>
        </w:rPr>
        <w:t xml:space="preserve"> </w:t>
      </w:r>
      <w:r w:rsidRPr="00AC5142">
        <w:rPr>
          <w:rFonts w:hint="eastAsia"/>
          <w:sz w:val="26"/>
          <w:szCs w:val="26"/>
          <w:rtl/>
        </w:rPr>
        <w:t>البيئية</w:t>
      </w:r>
      <w:r w:rsidRPr="00AC5142">
        <w:rPr>
          <w:sz w:val="26"/>
          <w:szCs w:val="26"/>
          <w:rtl/>
        </w:rPr>
        <w:t xml:space="preserve"> </w:t>
      </w:r>
      <w:r w:rsidRPr="00AC5142">
        <w:rPr>
          <w:rFonts w:hint="eastAsia"/>
          <w:sz w:val="26"/>
          <w:szCs w:val="26"/>
          <w:rtl/>
        </w:rPr>
        <w:t>والطاقية</w:t>
      </w:r>
      <w:r w:rsidRPr="00AC5142">
        <w:rPr>
          <w:rFonts w:hint="cs"/>
          <w:sz w:val="26"/>
          <w:szCs w:val="26"/>
          <w:rtl/>
        </w:rPr>
        <w:t xml:space="preserve"> لديها مع تكوين خبراء مختصين في مجالي </w:t>
      </w:r>
      <w:r w:rsidRPr="00AC5142">
        <w:rPr>
          <w:sz w:val="26"/>
          <w:szCs w:val="26"/>
          <w:rtl/>
        </w:rPr>
        <w:t>الإنتاج الأنظف</w:t>
      </w:r>
      <w:r w:rsidRPr="00AC5142">
        <w:rPr>
          <w:rFonts w:hint="cs"/>
          <w:sz w:val="26"/>
          <w:szCs w:val="26"/>
          <w:rtl/>
        </w:rPr>
        <w:t xml:space="preserve"> </w:t>
      </w:r>
      <w:proofErr w:type="spellStart"/>
      <w:r w:rsidRPr="00AC5142">
        <w:rPr>
          <w:rFonts w:hint="cs"/>
          <w:sz w:val="26"/>
          <w:szCs w:val="26"/>
          <w:rtl/>
        </w:rPr>
        <w:t>و</w:t>
      </w:r>
      <w:r w:rsidRPr="00AC5142">
        <w:rPr>
          <w:sz w:val="26"/>
          <w:szCs w:val="26"/>
          <w:rtl/>
        </w:rPr>
        <w:t>النجاعة</w:t>
      </w:r>
      <w:proofErr w:type="spellEnd"/>
      <w:r w:rsidRPr="00AC5142">
        <w:rPr>
          <w:sz w:val="26"/>
          <w:szCs w:val="26"/>
          <w:rtl/>
        </w:rPr>
        <w:t xml:space="preserve"> الطاقية في قطاع النسيج</w:t>
      </w:r>
      <w:r>
        <w:rPr>
          <w:rFonts w:hint="cs"/>
          <w:sz w:val="26"/>
          <w:szCs w:val="26"/>
          <w:rtl/>
        </w:rPr>
        <w:t>،</w:t>
      </w:r>
    </w:p>
    <w:p w:rsidR="00187D73" w:rsidRPr="006A4F81" w:rsidRDefault="00187D73" w:rsidP="00187D73">
      <w:pPr>
        <w:pStyle w:val="Corpsdetexte"/>
        <w:numPr>
          <w:ilvl w:val="1"/>
          <w:numId w:val="1"/>
        </w:numPr>
        <w:tabs>
          <w:tab w:val="clear" w:pos="1440"/>
          <w:tab w:val="num" w:pos="141"/>
        </w:tabs>
        <w:bidi/>
        <w:ind w:left="708" w:hanging="425"/>
        <w:jc w:val="mediumKashida"/>
        <w:rPr>
          <w:sz w:val="26"/>
          <w:szCs w:val="26"/>
          <w:rtl/>
        </w:rPr>
      </w:pPr>
      <w:r w:rsidRPr="006A4F81">
        <w:rPr>
          <w:sz w:val="26"/>
          <w:szCs w:val="26"/>
          <w:rtl/>
        </w:rPr>
        <w:t xml:space="preserve"> تنفيذ مشروع الإنتاج الأنظف في البلدان النامية: إعداد ورقة عمل ودليل فني في مجال آليات تمويل مشاريع الإنتاج الأنظف وتدعيم القدرات الوطنية في المجال واقتراح ووضع استراتيجيات فعالة </w:t>
      </w:r>
      <w:r>
        <w:rPr>
          <w:rFonts w:hint="cs"/>
          <w:sz w:val="26"/>
          <w:szCs w:val="26"/>
          <w:rtl/>
        </w:rPr>
        <w:t>،</w:t>
      </w:r>
    </w:p>
    <w:p w:rsidR="00187D73" w:rsidRPr="0087464E" w:rsidRDefault="00187D73" w:rsidP="00187D73">
      <w:pPr>
        <w:pStyle w:val="Corpsdetexte"/>
        <w:numPr>
          <w:ilvl w:val="1"/>
          <w:numId w:val="1"/>
        </w:numPr>
        <w:tabs>
          <w:tab w:val="clear" w:pos="1440"/>
          <w:tab w:val="num" w:pos="141"/>
        </w:tabs>
        <w:bidi/>
        <w:ind w:left="708" w:hanging="425"/>
        <w:jc w:val="mediumKashida"/>
        <w:rPr>
          <w:sz w:val="26"/>
          <w:szCs w:val="26"/>
        </w:rPr>
      </w:pPr>
      <w:proofErr w:type="gramStart"/>
      <w:r w:rsidRPr="0087464E">
        <w:rPr>
          <w:sz w:val="26"/>
          <w:szCs w:val="26"/>
          <w:rtl/>
        </w:rPr>
        <w:t>تركيز</w:t>
      </w:r>
      <w:proofErr w:type="gramEnd"/>
      <w:r w:rsidRPr="0087464E">
        <w:rPr>
          <w:sz w:val="26"/>
          <w:szCs w:val="26"/>
          <w:rtl/>
        </w:rPr>
        <w:t xml:space="preserve"> أساليب مبتكرة للإدارة السليمة للمواد والنفايات الكيميائية (</w:t>
      </w:r>
      <w:r w:rsidRPr="0087464E">
        <w:rPr>
          <w:sz w:val="26"/>
          <w:szCs w:val="26"/>
        </w:rPr>
        <w:t>IAMC</w:t>
      </w:r>
      <w:r w:rsidRPr="0087464E">
        <w:rPr>
          <w:sz w:val="26"/>
          <w:szCs w:val="26"/>
          <w:rtl/>
        </w:rPr>
        <w:t xml:space="preserve">). </w:t>
      </w:r>
    </w:p>
    <w:p w:rsidR="00187D73" w:rsidRDefault="00187D73" w:rsidP="00187D73">
      <w:pPr>
        <w:pStyle w:val="Corpsdetexte"/>
        <w:numPr>
          <w:ilvl w:val="1"/>
          <w:numId w:val="1"/>
        </w:numPr>
        <w:tabs>
          <w:tab w:val="clear" w:pos="1440"/>
          <w:tab w:val="num" w:pos="141"/>
        </w:tabs>
        <w:bidi/>
        <w:ind w:left="708" w:hanging="425"/>
        <w:jc w:val="mediumKashida"/>
        <w:rPr>
          <w:sz w:val="26"/>
          <w:szCs w:val="26"/>
        </w:rPr>
      </w:pPr>
      <w:r w:rsidRPr="0087464E">
        <w:rPr>
          <w:sz w:val="26"/>
          <w:szCs w:val="26"/>
          <w:rtl/>
        </w:rPr>
        <w:t xml:space="preserve">برنامج التحكم في استهلاك الموارد والحد من التلوث في إطار مشروع </w:t>
      </w:r>
      <w:r w:rsidRPr="0087464E">
        <w:rPr>
          <w:sz w:val="26"/>
          <w:szCs w:val="26"/>
        </w:rPr>
        <w:t>MED-TEST</w:t>
      </w:r>
    </w:p>
    <w:p w:rsidR="00187D73" w:rsidRDefault="00187D73" w:rsidP="00187D73">
      <w:pPr>
        <w:pStyle w:val="Corpsdetexte"/>
        <w:numPr>
          <w:ilvl w:val="1"/>
          <w:numId w:val="1"/>
        </w:numPr>
        <w:tabs>
          <w:tab w:val="clear" w:pos="1440"/>
          <w:tab w:val="num" w:pos="141"/>
        </w:tabs>
        <w:bidi/>
        <w:ind w:left="708" w:hanging="425"/>
        <w:jc w:val="mediumKashida"/>
        <w:rPr>
          <w:sz w:val="26"/>
          <w:szCs w:val="26"/>
        </w:rPr>
      </w:pPr>
      <w:r w:rsidRPr="00510920">
        <w:rPr>
          <w:rFonts w:hint="cs"/>
          <w:sz w:val="26"/>
          <w:szCs w:val="26"/>
          <w:rtl/>
        </w:rPr>
        <w:t xml:space="preserve">الشروع في تنفيذ برنامج </w:t>
      </w:r>
      <w:r w:rsidRPr="00510920">
        <w:rPr>
          <w:sz w:val="26"/>
          <w:szCs w:val="26"/>
          <w:rtl/>
        </w:rPr>
        <w:t>مصاحبة</w:t>
      </w:r>
      <w:r w:rsidRPr="00510920">
        <w:rPr>
          <w:rFonts w:hint="cs"/>
          <w:sz w:val="26"/>
          <w:szCs w:val="26"/>
          <w:rtl/>
        </w:rPr>
        <w:t xml:space="preserve">  </w:t>
      </w:r>
      <w:r w:rsidRPr="00510920">
        <w:rPr>
          <w:sz w:val="26"/>
          <w:szCs w:val="26"/>
          <w:rtl/>
        </w:rPr>
        <w:t xml:space="preserve">مؤسسات </w:t>
      </w:r>
      <w:r w:rsidRPr="00510920">
        <w:rPr>
          <w:rFonts w:hint="cs"/>
          <w:sz w:val="26"/>
          <w:szCs w:val="26"/>
          <w:rtl/>
        </w:rPr>
        <w:t>ل</w:t>
      </w:r>
      <w:r w:rsidRPr="00510920">
        <w:rPr>
          <w:sz w:val="26"/>
          <w:szCs w:val="26"/>
          <w:rtl/>
        </w:rPr>
        <w:t>تأهيل محطات معالجة المياه المستعملة</w:t>
      </w:r>
      <w:r w:rsidRPr="00510920">
        <w:rPr>
          <w:rFonts w:hint="cs"/>
          <w:sz w:val="26"/>
          <w:szCs w:val="26"/>
          <w:rtl/>
        </w:rPr>
        <w:t xml:space="preserve"> : </w:t>
      </w:r>
      <w:r w:rsidRPr="00510920">
        <w:rPr>
          <w:sz w:val="26"/>
          <w:szCs w:val="26"/>
          <w:rtl/>
        </w:rPr>
        <w:t xml:space="preserve">في القطاعات الصناعات الغذائية, قطاع النسيج, قطاع المعالجة السطحية, قطاع الجلود والأحذية </w:t>
      </w:r>
      <w:r w:rsidRPr="00510920">
        <w:rPr>
          <w:rFonts w:hint="cs"/>
          <w:sz w:val="26"/>
          <w:szCs w:val="26"/>
          <w:rtl/>
        </w:rPr>
        <w:t xml:space="preserve">عبر </w:t>
      </w:r>
      <w:r w:rsidRPr="00510920">
        <w:rPr>
          <w:sz w:val="26"/>
          <w:szCs w:val="26"/>
          <w:rtl/>
        </w:rPr>
        <w:t>تكوين خبرا</w:t>
      </w:r>
      <w:r w:rsidRPr="00510920">
        <w:rPr>
          <w:rFonts w:hint="cs"/>
          <w:sz w:val="26"/>
          <w:szCs w:val="26"/>
          <w:rtl/>
        </w:rPr>
        <w:t xml:space="preserve">ء </w:t>
      </w:r>
      <w:r w:rsidRPr="00510920">
        <w:rPr>
          <w:sz w:val="26"/>
          <w:szCs w:val="26"/>
          <w:rtl/>
        </w:rPr>
        <w:t>ف</w:t>
      </w:r>
      <w:r w:rsidRPr="00510920">
        <w:rPr>
          <w:rFonts w:hint="cs"/>
          <w:sz w:val="26"/>
          <w:szCs w:val="26"/>
          <w:rtl/>
        </w:rPr>
        <w:t>نين ومصاحبة المؤسسات لاعتماد</w:t>
      </w:r>
      <w:r w:rsidRPr="00510920">
        <w:rPr>
          <w:sz w:val="26"/>
          <w:szCs w:val="26"/>
          <w:rtl/>
        </w:rPr>
        <w:t xml:space="preserve"> حلول فنية للتحكم في التأثيرات البيئية</w:t>
      </w:r>
      <w:r w:rsidRPr="00510920">
        <w:rPr>
          <w:sz w:val="26"/>
          <w:szCs w:val="26"/>
        </w:rPr>
        <w:t xml:space="preserve"> </w:t>
      </w:r>
      <w:r w:rsidRPr="00510920">
        <w:rPr>
          <w:sz w:val="26"/>
          <w:szCs w:val="26"/>
          <w:rtl/>
        </w:rPr>
        <w:t xml:space="preserve">الناتجة عن أنشطتها وخاصة منها المتعلقة بالمياه المستعملة بالإضافة إلى تأهيل محطات معالجة المياه المستعملة للامتثال للمعايير المعمول </w:t>
      </w:r>
      <w:proofErr w:type="spellStart"/>
      <w:r w:rsidRPr="00510920">
        <w:rPr>
          <w:sz w:val="26"/>
          <w:szCs w:val="26"/>
          <w:rtl/>
        </w:rPr>
        <w:t>بها</w:t>
      </w:r>
      <w:proofErr w:type="spellEnd"/>
    </w:p>
    <w:p w:rsidR="00187D73" w:rsidRPr="00510920" w:rsidRDefault="00187D73" w:rsidP="00187D73">
      <w:pPr>
        <w:pStyle w:val="Corpsdetexte"/>
        <w:numPr>
          <w:ilvl w:val="1"/>
          <w:numId w:val="1"/>
        </w:numPr>
        <w:tabs>
          <w:tab w:val="clear" w:pos="1440"/>
          <w:tab w:val="num" w:pos="141"/>
        </w:tabs>
        <w:bidi/>
        <w:ind w:left="708" w:hanging="425"/>
        <w:jc w:val="mediumKashida"/>
        <w:rPr>
          <w:sz w:val="26"/>
          <w:szCs w:val="26"/>
          <w:rtl/>
        </w:rPr>
      </w:pPr>
      <w:r w:rsidRPr="00510920">
        <w:rPr>
          <w:sz w:val="26"/>
          <w:szCs w:val="26"/>
          <w:rtl/>
        </w:rPr>
        <w:t xml:space="preserve">مشروع إعداد وثيقة المعطيات البيئية و الصحية </w:t>
      </w:r>
      <w:proofErr w:type="spellStart"/>
      <w:r w:rsidRPr="00510920">
        <w:rPr>
          <w:sz w:val="26"/>
          <w:szCs w:val="26"/>
          <w:rtl/>
        </w:rPr>
        <w:t>لمنتوج</w:t>
      </w:r>
      <w:proofErr w:type="spellEnd"/>
      <w:r w:rsidRPr="00510920">
        <w:rPr>
          <w:sz w:val="26"/>
          <w:szCs w:val="26"/>
          <w:rtl/>
        </w:rPr>
        <w:t xml:space="preserve"> الجبس </w:t>
      </w:r>
      <w:r w:rsidRPr="00510920">
        <w:rPr>
          <w:sz w:val="26"/>
          <w:szCs w:val="26"/>
        </w:rPr>
        <w:t>« Fiche de Déclarations Environnementales et Sanitaires des Produits</w:t>
      </w:r>
      <w:r w:rsidRPr="00510920">
        <w:rPr>
          <w:sz w:val="26"/>
          <w:szCs w:val="26"/>
          <w:rtl/>
        </w:rPr>
        <w:t xml:space="preserve"> </w:t>
      </w:r>
    </w:p>
    <w:p w:rsidR="00187D73" w:rsidRPr="00730513" w:rsidRDefault="00187D73" w:rsidP="00187D73">
      <w:pPr>
        <w:pStyle w:val="Corpsdetexte"/>
        <w:numPr>
          <w:ilvl w:val="1"/>
          <w:numId w:val="1"/>
        </w:numPr>
        <w:tabs>
          <w:tab w:val="clear" w:pos="1440"/>
          <w:tab w:val="num" w:pos="141"/>
        </w:tabs>
        <w:bidi/>
        <w:ind w:left="708" w:hanging="425"/>
        <w:jc w:val="mediumKashida"/>
        <w:rPr>
          <w:sz w:val="26"/>
          <w:szCs w:val="26"/>
          <w:rtl/>
        </w:rPr>
      </w:pPr>
      <w:r>
        <w:rPr>
          <w:sz w:val="26"/>
          <w:szCs w:val="26"/>
        </w:rPr>
        <w:t>-</w:t>
      </w:r>
      <w:r w:rsidRPr="00E22274">
        <w:rPr>
          <w:sz w:val="26"/>
          <w:szCs w:val="26"/>
          <w:rtl/>
        </w:rPr>
        <w:t xml:space="preserve"> </w:t>
      </w:r>
      <w:r w:rsidRPr="00730513">
        <w:rPr>
          <w:sz w:val="26"/>
          <w:szCs w:val="26"/>
          <w:rtl/>
        </w:rPr>
        <w:t xml:space="preserve">تقييم البصمة البيئية للمنتجات </w:t>
      </w:r>
      <w:r w:rsidRPr="00730513">
        <w:rPr>
          <w:sz w:val="26"/>
          <w:szCs w:val="26"/>
        </w:rPr>
        <w:t>(PEF</w:t>
      </w:r>
      <w:proofErr w:type="gramStart"/>
      <w:r w:rsidRPr="00730513">
        <w:rPr>
          <w:sz w:val="26"/>
          <w:szCs w:val="26"/>
        </w:rPr>
        <w:t>)</w:t>
      </w:r>
      <w:r w:rsidRPr="00730513">
        <w:rPr>
          <w:sz w:val="26"/>
          <w:szCs w:val="26"/>
          <w:rtl/>
        </w:rPr>
        <w:t>بالنسبة</w:t>
      </w:r>
      <w:proofErr w:type="gramEnd"/>
      <w:r w:rsidRPr="00730513">
        <w:rPr>
          <w:sz w:val="26"/>
          <w:szCs w:val="26"/>
          <w:rtl/>
        </w:rPr>
        <w:t xml:space="preserve"> للعج</w:t>
      </w:r>
      <w:r w:rsidRPr="00730513">
        <w:rPr>
          <w:rFonts w:hint="cs"/>
          <w:sz w:val="26"/>
          <w:szCs w:val="26"/>
          <w:rtl/>
        </w:rPr>
        <w:t>ي</w:t>
      </w:r>
      <w:r w:rsidRPr="00730513">
        <w:rPr>
          <w:sz w:val="26"/>
          <w:szCs w:val="26"/>
          <w:rtl/>
        </w:rPr>
        <w:t xml:space="preserve">ن الغذائي و زيت الزيتون في تونس </w:t>
      </w:r>
      <w:proofErr w:type="spellStart"/>
      <w:r w:rsidRPr="00730513">
        <w:rPr>
          <w:sz w:val="26"/>
          <w:szCs w:val="26"/>
          <w:rtl/>
        </w:rPr>
        <w:t>والإستئناس</w:t>
      </w:r>
      <w:proofErr w:type="spellEnd"/>
      <w:r w:rsidRPr="00730513">
        <w:rPr>
          <w:sz w:val="26"/>
          <w:szCs w:val="26"/>
          <w:rtl/>
        </w:rPr>
        <w:t xml:space="preserve"> بالدليل المنجز من المفوضية الأوروبية حول الدراسات الخاصة بهذين </w:t>
      </w:r>
      <w:proofErr w:type="spellStart"/>
      <w:r w:rsidRPr="00730513">
        <w:rPr>
          <w:sz w:val="26"/>
          <w:szCs w:val="26"/>
          <w:rtl/>
        </w:rPr>
        <w:t>المنتوجين</w:t>
      </w:r>
      <w:proofErr w:type="spellEnd"/>
      <w:r w:rsidRPr="00730513">
        <w:rPr>
          <w:sz w:val="26"/>
          <w:szCs w:val="26"/>
          <w:rtl/>
        </w:rPr>
        <w:t xml:space="preserve">  </w:t>
      </w:r>
    </w:p>
    <w:p w:rsidR="00187D73" w:rsidRPr="00730513" w:rsidRDefault="00187D73" w:rsidP="00187D73">
      <w:pPr>
        <w:pStyle w:val="Corpsdetexte"/>
        <w:numPr>
          <w:ilvl w:val="1"/>
          <w:numId w:val="1"/>
        </w:numPr>
        <w:tabs>
          <w:tab w:val="clear" w:pos="1440"/>
          <w:tab w:val="num" w:pos="141"/>
        </w:tabs>
        <w:bidi/>
        <w:ind w:left="708" w:hanging="425"/>
        <w:jc w:val="mediumKashida"/>
        <w:rPr>
          <w:sz w:val="26"/>
          <w:szCs w:val="26"/>
          <w:rtl/>
        </w:rPr>
      </w:pPr>
      <w:r w:rsidRPr="00730513">
        <w:rPr>
          <w:sz w:val="26"/>
          <w:szCs w:val="26"/>
          <w:rtl/>
        </w:rPr>
        <w:t xml:space="preserve">برنامج المساندة لتنفيذ برنامج العمل الوطني الخاص </w:t>
      </w:r>
      <w:proofErr w:type="spellStart"/>
      <w:r w:rsidRPr="00730513">
        <w:rPr>
          <w:sz w:val="26"/>
          <w:szCs w:val="26"/>
          <w:rtl/>
        </w:rPr>
        <w:t>بالشراءات</w:t>
      </w:r>
      <w:proofErr w:type="spellEnd"/>
      <w:r w:rsidRPr="00730513">
        <w:rPr>
          <w:sz w:val="26"/>
          <w:szCs w:val="26"/>
          <w:rtl/>
        </w:rPr>
        <w:t xml:space="preserve"> العمومية  المستدامة  بالتعاون مع مركز الأنشطة الإقليمية للإنتاج </w:t>
      </w:r>
      <w:proofErr w:type="spellStart"/>
      <w:r w:rsidRPr="00730513">
        <w:rPr>
          <w:sz w:val="26"/>
          <w:szCs w:val="26"/>
          <w:rtl/>
        </w:rPr>
        <w:t>والإستهلاك</w:t>
      </w:r>
      <w:proofErr w:type="spellEnd"/>
      <w:r w:rsidRPr="00730513">
        <w:rPr>
          <w:sz w:val="26"/>
          <w:szCs w:val="26"/>
          <w:rtl/>
        </w:rPr>
        <w:t xml:space="preserve"> المستدام ببرشلونة و </w:t>
      </w:r>
      <w:proofErr w:type="spellStart"/>
      <w:r w:rsidRPr="00730513">
        <w:rPr>
          <w:rFonts w:hint="cs"/>
          <w:sz w:val="26"/>
          <w:szCs w:val="26"/>
          <w:rtl/>
        </w:rPr>
        <w:t>و</w:t>
      </w:r>
      <w:proofErr w:type="spellEnd"/>
      <w:r w:rsidRPr="00730513">
        <w:rPr>
          <w:sz w:val="26"/>
          <w:szCs w:val="26"/>
          <w:rtl/>
        </w:rPr>
        <w:t xml:space="preserve"> الإتحاد الأوروبي في إطار مبادرة </w:t>
      </w:r>
      <w:r w:rsidRPr="00730513">
        <w:rPr>
          <w:sz w:val="26"/>
          <w:szCs w:val="26"/>
        </w:rPr>
        <w:t xml:space="preserve">H2020 </w:t>
      </w:r>
      <w:r w:rsidRPr="00730513">
        <w:rPr>
          <w:sz w:val="26"/>
          <w:szCs w:val="26"/>
          <w:rtl/>
        </w:rPr>
        <w:t xml:space="preserve"> وذلك لتفعيل المنظومة التونسية في هذا المجال</w:t>
      </w:r>
    </w:p>
    <w:p w:rsidR="00187D73" w:rsidRPr="00E22274" w:rsidRDefault="00187D73" w:rsidP="00187D73">
      <w:pPr>
        <w:pStyle w:val="Corpsdetexte"/>
        <w:numPr>
          <w:ilvl w:val="1"/>
          <w:numId w:val="1"/>
        </w:numPr>
        <w:tabs>
          <w:tab w:val="clear" w:pos="1440"/>
          <w:tab w:val="num" w:pos="141"/>
        </w:tabs>
        <w:bidi/>
        <w:ind w:left="708" w:hanging="425"/>
        <w:jc w:val="mediumKashida"/>
        <w:rPr>
          <w:sz w:val="26"/>
          <w:szCs w:val="26"/>
        </w:rPr>
      </w:pPr>
      <w:r w:rsidRPr="00E22274">
        <w:rPr>
          <w:sz w:val="26"/>
          <w:szCs w:val="26"/>
          <w:rtl/>
        </w:rPr>
        <w:t xml:space="preserve">برنامج مصاحبة </w:t>
      </w:r>
      <w:r w:rsidRPr="00E22274">
        <w:rPr>
          <w:rFonts w:hint="cs"/>
          <w:sz w:val="26"/>
          <w:szCs w:val="26"/>
          <w:rtl/>
        </w:rPr>
        <w:t>30</w:t>
      </w:r>
      <w:r w:rsidRPr="00E22274">
        <w:rPr>
          <w:sz w:val="26"/>
          <w:szCs w:val="26"/>
          <w:rtl/>
        </w:rPr>
        <w:t xml:space="preserve"> مؤسسات التابعة لفضاء الأنشطة الاقتصادية ببنزرت لإرساء منظومة في التصرف قي النفايات</w:t>
      </w:r>
      <w:r w:rsidRPr="00E22274">
        <w:rPr>
          <w:rFonts w:hint="cs"/>
          <w:sz w:val="26"/>
          <w:szCs w:val="26"/>
          <w:rtl/>
        </w:rPr>
        <w:t>،</w:t>
      </w:r>
    </w:p>
    <w:p w:rsidR="00187D73" w:rsidRPr="00730513" w:rsidRDefault="00187D73" w:rsidP="00187D73">
      <w:pPr>
        <w:pStyle w:val="Corpsdetexte"/>
        <w:numPr>
          <w:ilvl w:val="1"/>
          <w:numId w:val="1"/>
        </w:numPr>
        <w:tabs>
          <w:tab w:val="clear" w:pos="1440"/>
          <w:tab w:val="num" w:pos="141"/>
        </w:tabs>
        <w:bidi/>
        <w:ind w:left="708" w:hanging="425"/>
        <w:jc w:val="mediumKashida"/>
        <w:rPr>
          <w:sz w:val="26"/>
          <w:szCs w:val="26"/>
        </w:rPr>
      </w:pPr>
      <w:r w:rsidRPr="00E22274">
        <w:rPr>
          <w:sz w:val="26"/>
          <w:szCs w:val="26"/>
          <w:rtl/>
        </w:rPr>
        <w:t xml:space="preserve">مشروع تركيز المرجعية الوطنية </w:t>
      </w:r>
      <w:proofErr w:type="spellStart"/>
      <w:r w:rsidRPr="00E22274">
        <w:rPr>
          <w:sz w:val="26"/>
          <w:szCs w:val="26"/>
          <w:rtl/>
        </w:rPr>
        <w:t>للحوكمة</w:t>
      </w:r>
      <w:proofErr w:type="spellEnd"/>
      <w:r w:rsidRPr="00E22274">
        <w:rPr>
          <w:sz w:val="26"/>
          <w:szCs w:val="26"/>
          <w:rtl/>
        </w:rPr>
        <w:t xml:space="preserve"> في المؤسسات العمومية والخاصة</w:t>
      </w:r>
      <w:r w:rsidRPr="00E22274">
        <w:rPr>
          <w:rFonts w:hint="cs"/>
          <w:sz w:val="26"/>
          <w:szCs w:val="26"/>
          <w:rtl/>
        </w:rPr>
        <w:t xml:space="preserve">  </w:t>
      </w:r>
      <w:r w:rsidRPr="00E22274">
        <w:rPr>
          <w:sz w:val="26"/>
          <w:szCs w:val="26"/>
          <w:rtl/>
        </w:rPr>
        <w:t xml:space="preserve"> </w:t>
      </w:r>
      <w:r w:rsidRPr="00E22274">
        <w:rPr>
          <w:rFonts w:hint="cs"/>
          <w:sz w:val="26"/>
          <w:szCs w:val="26"/>
          <w:rtl/>
        </w:rPr>
        <w:t>بهدف</w:t>
      </w:r>
      <w:r w:rsidRPr="00E22274">
        <w:rPr>
          <w:sz w:val="26"/>
          <w:szCs w:val="26"/>
          <w:rtl/>
        </w:rPr>
        <w:t xml:space="preserve"> توفير الخطوط التوجيهية والمتطلبات ال</w:t>
      </w:r>
      <w:r w:rsidRPr="00730513">
        <w:rPr>
          <w:sz w:val="26"/>
          <w:szCs w:val="26"/>
          <w:rtl/>
        </w:rPr>
        <w:t>تي تمكّن من تكريس المسؤولية المجتمعية للمؤسسات العمومية والخاصة</w:t>
      </w:r>
      <w:r w:rsidRPr="00730513">
        <w:rPr>
          <w:rFonts w:hint="cs"/>
          <w:sz w:val="26"/>
          <w:szCs w:val="26"/>
          <w:rtl/>
        </w:rPr>
        <w:t>، و</w:t>
      </w:r>
      <w:r w:rsidRPr="00730513">
        <w:rPr>
          <w:sz w:val="26"/>
          <w:szCs w:val="26"/>
          <w:rtl/>
        </w:rPr>
        <w:t>تكوين 30 خبير وطني بين مكونين، مدققين</w:t>
      </w:r>
      <w:r w:rsidRPr="00730513">
        <w:rPr>
          <w:rFonts w:hint="cs"/>
          <w:sz w:val="26"/>
          <w:szCs w:val="26"/>
          <w:rtl/>
        </w:rPr>
        <w:t xml:space="preserve"> خارجيين وخبراء </w:t>
      </w:r>
      <w:r w:rsidRPr="00730513">
        <w:rPr>
          <w:sz w:val="26"/>
          <w:szCs w:val="26"/>
          <w:rtl/>
        </w:rPr>
        <w:t xml:space="preserve">في مجال المصاحبة الفنية حول </w:t>
      </w:r>
      <w:proofErr w:type="spellStart"/>
      <w:r w:rsidRPr="00730513">
        <w:rPr>
          <w:sz w:val="26"/>
          <w:szCs w:val="26"/>
          <w:rtl/>
        </w:rPr>
        <w:t>إشتراطات</w:t>
      </w:r>
      <w:proofErr w:type="spellEnd"/>
      <w:r w:rsidRPr="00730513">
        <w:rPr>
          <w:sz w:val="26"/>
          <w:szCs w:val="26"/>
          <w:rtl/>
        </w:rPr>
        <w:t xml:space="preserve"> المرجعية </w:t>
      </w:r>
      <w:r w:rsidRPr="00730513">
        <w:rPr>
          <w:rFonts w:hint="cs"/>
          <w:sz w:val="26"/>
          <w:szCs w:val="26"/>
          <w:rtl/>
        </w:rPr>
        <w:t>و</w:t>
      </w:r>
      <w:r w:rsidRPr="00730513">
        <w:rPr>
          <w:sz w:val="26"/>
          <w:szCs w:val="26"/>
          <w:rtl/>
        </w:rPr>
        <w:t xml:space="preserve">الجوانب التشريعية المتصلة </w:t>
      </w:r>
      <w:proofErr w:type="spellStart"/>
      <w:r w:rsidRPr="00730513">
        <w:rPr>
          <w:rFonts w:hint="cs"/>
          <w:sz w:val="26"/>
          <w:szCs w:val="26"/>
          <w:rtl/>
        </w:rPr>
        <w:t>بها</w:t>
      </w:r>
      <w:proofErr w:type="spellEnd"/>
      <w:r w:rsidRPr="00730513">
        <w:rPr>
          <w:rFonts w:hint="cs"/>
          <w:sz w:val="26"/>
          <w:szCs w:val="26"/>
          <w:rtl/>
        </w:rPr>
        <w:t xml:space="preserve"> </w:t>
      </w:r>
      <w:proofErr w:type="spellStart"/>
      <w:r w:rsidRPr="00730513">
        <w:rPr>
          <w:sz w:val="26"/>
          <w:szCs w:val="26"/>
          <w:rtl/>
        </w:rPr>
        <w:t>،</w:t>
      </w:r>
      <w:proofErr w:type="spellEnd"/>
      <w:r w:rsidRPr="00730513">
        <w:rPr>
          <w:sz w:val="26"/>
          <w:szCs w:val="26"/>
          <w:rtl/>
        </w:rPr>
        <w:t xml:space="preserve"> </w:t>
      </w:r>
      <w:r w:rsidRPr="00730513">
        <w:rPr>
          <w:rFonts w:hint="cs"/>
          <w:sz w:val="26"/>
          <w:szCs w:val="26"/>
          <w:rtl/>
        </w:rPr>
        <w:t>و</w:t>
      </w:r>
      <w:r w:rsidRPr="00730513">
        <w:rPr>
          <w:sz w:val="26"/>
          <w:szCs w:val="26"/>
          <w:rtl/>
        </w:rPr>
        <w:t xml:space="preserve"> إعداد دليل تكوين المكوّنين</w:t>
      </w:r>
      <w:r w:rsidRPr="00730513">
        <w:rPr>
          <w:rFonts w:hint="cs"/>
          <w:sz w:val="26"/>
          <w:szCs w:val="26"/>
          <w:rtl/>
        </w:rPr>
        <w:t xml:space="preserve"> و</w:t>
      </w:r>
      <w:r w:rsidRPr="00730513">
        <w:rPr>
          <w:sz w:val="26"/>
          <w:szCs w:val="26"/>
          <w:rtl/>
        </w:rPr>
        <w:t>دليل تكوين حول المصاحبة الفنية و دليل تكوين حول التدقيق الخارجي</w:t>
      </w:r>
      <w:r w:rsidRPr="00730513">
        <w:rPr>
          <w:rFonts w:hint="cs"/>
          <w:sz w:val="26"/>
          <w:szCs w:val="26"/>
          <w:rtl/>
        </w:rPr>
        <w:t xml:space="preserve">. </w:t>
      </w:r>
    </w:p>
    <w:p w:rsidR="00187D73" w:rsidRPr="001A5189" w:rsidRDefault="00187D73" w:rsidP="00187D73">
      <w:pPr>
        <w:pStyle w:val="Paragraphedeliste"/>
        <w:numPr>
          <w:ilvl w:val="0"/>
          <w:numId w:val="5"/>
        </w:numPr>
        <w:bidi/>
        <w:spacing w:after="0"/>
        <w:ind w:left="1139" w:hanging="357"/>
        <w:rPr>
          <w:rFonts w:cstheme="majorBidi"/>
          <w:b/>
          <w:bCs/>
          <w:color w:val="1F497D" w:themeColor="text2"/>
          <w:sz w:val="28"/>
          <w:szCs w:val="28"/>
          <w:rtl/>
        </w:rPr>
      </w:pPr>
      <w:r w:rsidRPr="001A5189">
        <w:rPr>
          <w:rFonts w:cstheme="majorBidi"/>
          <w:b/>
          <w:bCs/>
          <w:color w:val="1F497D" w:themeColor="text2"/>
          <w:sz w:val="28"/>
          <w:szCs w:val="28"/>
          <w:rtl/>
        </w:rPr>
        <w:t>دعم القدرات الوطنية والإقليمية وباعثي المشاريع المبتكرة</w:t>
      </w:r>
    </w:p>
    <w:p w:rsidR="00187D73" w:rsidRPr="0087464E" w:rsidRDefault="00187D73" w:rsidP="00187D73">
      <w:pPr>
        <w:bidi/>
        <w:ind w:left="709"/>
        <w:rPr>
          <w:sz w:val="26"/>
          <w:szCs w:val="26"/>
        </w:rPr>
      </w:pPr>
      <w:r w:rsidRPr="00730513">
        <w:rPr>
          <w:rFonts w:hint="cs"/>
          <w:color w:val="000000"/>
          <w:sz w:val="26"/>
          <w:szCs w:val="26"/>
          <w:rtl/>
        </w:rPr>
        <w:t xml:space="preserve">يهدف تدخل المركز في هذا المجال الى </w:t>
      </w:r>
      <w:r w:rsidRPr="00730513">
        <w:rPr>
          <w:sz w:val="26"/>
          <w:szCs w:val="26"/>
          <w:rtl/>
        </w:rPr>
        <w:t>تدعيم القدرات ا</w:t>
      </w:r>
      <w:r w:rsidRPr="0087464E">
        <w:rPr>
          <w:sz w:val="26"/>
          <w:szCs w:val="26"/>
          <w:rtl/>
        </w:rPr>
        <w:t xml:space="preserve">لوطنية في مجالات بيئية مختلفة بهدف الرفع والتحسين من الأداء  </w:t>
      </w:r>
      <w:proofErr w:type="spellStart"/>
      <w:r w:rsidRPr="0087464E">
        <w:rPr>
          <w:sz w:val="26"/>
          <w:szCs w:val="26"/>
          <w:rtl/>
        </w:rPr>
        <w:t>والنجاعة</w:t>
      </w:r>
      <w:proofErr w:type="spellEnd"/>
      <w:r w:rsidRPr="0087464E">
        <w:rPr>
          <w:sz w:val="26"/>
          <w:szCs w:val="26"/>
          <w:rtl/>
        </w:rPr>
        <w:t xml:space="preserve"> للناشطين في الميدان البيئي  وكذلك الرفع من القدرة التشغيلية لتسهيل</w:t>
      </w:r>
      <w:r w:rsidRPr="0087464E">
        <w:rPr>
          <w:sz w:val="26"/>
          <w:szCs w:val="26"/>
        </w:rPr>
        <w:t xml:space="preserve"> </w:t>
      </w:r>
      <w:r w:rsidRPr="0087464E">
        <w:rPr>
          <w:sz w:val="26"/>
          <w:szCs w:val="26"/>
          <w:rtl/>
        </w:rPr>
        <w:t>اندماج العاطلين عن العمل في المنظومة التشغيلية ويتم ذلك ب:</w:t>
      </w:r>
    </w:p>
    <w:p w:rsidR="00187D73" w:rsidRPr="00A16F06" w:rsidRDefault="00187D73" w:rsidP="00187D73">
      <w:pPr>
        <w:pStyle w:val="Paragraphedeliste"/>
        <w:numPr>
          <w:ilvl w:val="0"/>
          <w:numId w:val="6"/>
        </w:numPr>
        <w:bidi/>
        <w:spacing w:after="0" w:line="240" w:lineRule="auto"/>
        <w:ind w:left="2132" w:hanging="357"/>
        <w:rPr>
          <w:sz w:val="26"/>
          <w:szCs w:val="26"/>
        </w:rPr>
      </w:pPr>
      <w:r w:rsidRPr="00A16F06">
        <w:rPr>
          <w:sz w:val="26"/>
          <w:szCs w:val="26"/>
          <w:rtl/>
        </w:rPr>
        <w:t xml:space="preserve">الإحاطة بالباعثين الشبان لبعث مشاريع بيئية تتعلق بالتجديد التكنولوجي في ميدان البيئة قصد تطوير نتائج البحث العلمي والاختراعات والوصول </w:t>
      </w:r>
      <w:proofErr w:type="spellStart"/>
      <w:r w:rsidRPr="00A16F06">
        <w:rPr>
          <w:sz w:val="26"/>
          <w:szCs w:val="26"/>
          <w:rtl/>
        </w:rPr>
        <w:t>بها</w:t>
      </w:r>
      <w:proofErr w:type="spellEnd"/>
      <w:r w:rsidRPr="00A16F06">
        <w:rPr>
          <w:sz w:val="26"/>
          <w:szCs w:val="26"/>
          <w:rtl/>
        </w:rPr>
        <w:t xml:space="preserve"> إلى مرحلة التصنيع إلى جانب مدهم بالخدمات </w:t>
      </w:r>
      <w:proofErr w:type="spellStart"/>
      <w:r w:rsidRPr="00A16F06">
        <w:rPr>
          <w:sz w:val="26"/>
          <w:szCs w:val="26"/>
          <w:rtl/>
        </w:rPr>
        <w:t>اللوجستية</w:t>
      </w:r>
      <w:proofErr w:type="spellEnd"/>
      <w:r w:rsidRPr="00A16F06">
        <w:rPr>
          <w:sz w:val="26"/>
          <w:szCs w:val="26"/>
          <w:rtl/>
        </w:rPr>
        <w:t xml:space="preserve"> وتقديم الخبرات اللازمة ضمن </w:t>
      </w:r>
      <w:proofErr w:type="spellStart"/>
      <w:r w:rsidRPr="00A16F06">
        <w:rPr>
          <w:sz w:val="26"/>
          <w:szCs w:val="26"/>
          <w:rtl/>
        </w:rPr>
        <w:t>محضنة</w:t>
      </w:r>
      <w:proofErr w:type="spellEnd"/>
      <w:r w:rsidRPr="00A16F06">
        <w:rPr>
          <w:sz w:val="26"/>
          <w:szCs w:val="26"/>
          <w:rtl/>
        </w:rPr>
        <w:t xml:space="preserve"> المركز بالشراكة مع المؤسسات الجامعية والهياكل المختصة</w:t>
      </w:r>
    </w:p>
    <w:p w:rsidR="00187D73" w:rsidRDefault="00187D73" w:rsidP="00187D73">
      <w:pPr>
        <w:pStyle w:val="Paragraphedeliste"/>
        <w:numPr>
          <w:ilvl w:val="0"/>
          <w:numId w:val="6"/>
        </w:numPr>
        <w:bidi/>
        <w:spacing w:after="0" w:line="240" w:lineRule="auto"/>
        <w:ind w:left="2132" w:hanging="357"/>
        <w:rPr>
          <w:rFonts w:asciiTheme="minorHAnsi" w:hAnsiTheme="minorHAnsi" w:cstheme="minorBidi"/>
          <w:sz w:val="26"/>
          <w:szCs w:val="26"/>
        </w:rPr>
      </w:pPr>
      <w:proofErr w:type="gramStart"/>
      <w:r w:rsidRPr="00A16F06">
        <w:rPr>
          <w:sz w:val="26"/>
          <w:szCs w:val="26"/>
          <w:rtl/>
        </w:rPr>
        <w:t>تكوين</w:t>
      </w:r>
      <w:proofErr w:type="gramEnd"/>
      <w:r w:rsidRPr="0087464E">
        <w:rPr>
          <w:rFonts w:asciiTheme="minorHAnsi" w:hAnsiTheme="minorHAnsi" w:cstheme="minorBidi"/>
          <w:sz w:val="26"/>
          <w:szCs w:val="26"/>
          <w:rtl/>
        </w:rPr>
        <w:t xml:space="preserve"> ومصاحبة باعثي المشاريع البيئة المبتكرة.</w:t>
      </w:r>
    </w:p>
    <w:p w:rsidR="00187D73" w:rsidRPr="005B326A" w:rsidRDefault="00187D73" w:rsidP="00187D73">
      <w:pPr>
        <w:bidi/>
        <w:jc w:val="mediumKashida"/>
        <w:rPr>
          <w:b/>
          <w:bCs/>
          <w:sz w:val="26"/>
          <w:szCs w:val="26"/>
          <w:rtl/>
        </w:rPr>
      </w:pPr>
      <w:r>
        <w:rPr>
          <w:rFonts w:hint="cs"/>
          <w:sz w:val="26"/>
          <w:szCs w:val="26"/>
          <w:rtl/>
        </w:rPr>
        <w:lastRenderedPageBreak/>
        <w:t xml:space="preserve">       </w:t>
      </w:r>
      <w:proofErr w:type="gramStart"/>
      <w:r w:rsidRPr="005B326A">
        <w:rPr>
          <w:rFonts w:hint="cs"/>
          <w:b/>
          <w:bCs/>
          <w:sz w:val="26"/>
          <w:szCs w:val="26"/>
          <w:rtl/>
        </w:rPr>
        <w:t>وفي</w:t>
      </w:r>
      <w:proofErr w:type="gramEnd"/>
      <w:r w:rsidRPr="005B326A">
        <w:rPr>
          <w:rFonts w:hint="cs"/>
          <w:b/>
          <w:bCs/>
          <w:sz w:val="26"/>
          <w:szCs w:val="26"/>
          <w:rtl/>
        </w:rPr>
        <w:t xml:space="preserve"> هذا الإطار تم تنفيذ المشاريع التالية وتجدون المؤشرات الجملية مبينة سنويا بجدول المؤشرات بالمقارنة مع   التوقعات:</w:t>
      </w:r>
    </w:p>
    <w:p w:rsidR="00187D73" w:rsidRPr="00A16F06" w:rsidRDefault="00187D73" w:rsidP="00187D73">
      <w:pPr>
        <w:pStyle w:val="Corpsdetexte"/>
        <w:numPr>
          <w:ilvl w:val="1"/>
          <w:numId w:val="1"/>
        </w:numPr>
        <w:tabs>
          <w:tab w:val="clear" w:pos="1440"/>
          <w:tab w:val="num" w:pos="141"/>
        </w:tabs>
        <w:bidi/>
        <w:ind w:left="708" w:hanging="425"/>
        <w:jc w:val="mediumKashida"/>
        <w:rPr>
          <w:sz w:val="26"/>
          <w:szCs w:val="26"/>
          <w:rtl/>
        </w:rPr>
      </w:pPr>
      <w:r w:rsidRPr="00A16F06">
        <w:rPr>
          <w:sz w:val="26"/>
          <w:szCs w:val="26"/>
          <w:rtl/>
        </w:rPr>
        <w:t xml:space="preserve">إنجاز 13 دور تكوينية لفائدة </w:t>
      </w:r>
      <w:proofErr w:type="gramStart"/>
      <w:r w:rsidRPr="00A16F06">
        <w:rPr>
          <w:sz w:val="26"/>
          <w:szCs w:val="26"/>
          <w:rtl/>
        </w:rPr>
        <w:t>251  مشاركا</w:t>
      </w:r>
      <w:proofErr w:type="gramEnd"/>
      <w:r w:rsidRPr="00A16F06">
        <w:rPr>
          <w:sz w:val="26"/>
          <w:szCs w:val="26"/>
          <w:rtl/>
        </w:rPr>
        <w:t xml:space="preserve"> لبعث مؤسسات بيئية وإعداد دليل التكوين والمصاحبة في إطار مشروع </w:t>
      </w:r>
      <w:r w:rsidRPr="00A16F06">
        <w:rPr>
          <w:sz w:val="26"/>
          <w:szCs w:val="26"/>
        </w:rPr>
        <w:t>SWITCHMED</w:t>
      </w:r>
      <w:r w:rsidRPr="00A16F06">
        <w:rPr>
          <w:sz w:val="26"/>
          <w:szCs w:val="26"/>
          <w:rtl/>
        </w:rPr>
        <w:t xml:space="preserve">  بالتعاون مع </w:t>
      </w:r>
      <w:r w:rsidRPr="00A16F06">
        <w:rPr>
          <w:sz w:val="26"/>
          <w:szCs w:val="26"/>
        </w:rPr>
        <w:t>CONECT</w:t>
      </w:r>
      <w:r w:rsidRPr="00A16F06">
        <w:rPr>
          <w:sz w:val="26"/>
          <w:szCs w:val="26"/>
          <w:rtl/>
        </w:rPr>
        <w:t>و</w:t>
      </w:r>
      <w:r w:rsidRPr="00A16F06">
        <w:rPr>
          <w:sz w:val="26"/>
          <w:szCs w:val="26"/>
        </w:rPr>
        <w:t>BTS</w:t>
      </w:r>
      <w:r w:rsidRPr="00A16F06">
        <w:rPr>
          <w:sz w:val="26"/>
          <w:szCs w:val="26"/>
          <w:rtl/>
        </w:rPr>
        <w:t xml:space="preserve">  الممول من المفوضية الأوروبية </w:t>
      </w:r>
    </w:p>
    <w:p w:rsidR="00187D73" w:rsidRPr="00A16F06" w:rsidRDefault="00187D73" w:rsidP="00187D73">
      <w:pPr>
        <w:pStyle w:val="Corpsdetexte"/>
        <w:numPr>
          <w:ilvl w:val="1"/>
          <w:numId w:val="1"/>
        </w:numPr>
        <w:tabs>
          <w:tab w:val="clear" w:pos="1440"/>
          <w:tab w:val="num" w:pos="141"/>
        </w:tabs>
        <w:bidi/>
        <w:ind w:left="708" w:hanging="425"/>
        <w:jc w:val="mediumKashida"/>
        <w:rPr>
          <w:sz w:val="26"/>
          <w:szCs w:val="26"/>
          <w:rtl/>
        </w:rPr>
      </w:pPr>
      <w:r w:rsidRPr="00A16F06">
        <w:rPr>
          <w:sz w:val="26"/>
          <w:szCs w:val="26"/>
          <w:rtl/>
        </w:rPr>
        <w:t xml:space="preserve"> تنفيذ برنامج التكوين لفائدة 700 مشاركا في إطار المشروع النموذجي "منصة المهن الخضراء" بالشراكة مع </w:t>
      </w:r>
      <w:r w:rsidRPr="00A16F06">
        <w:rPr>
          <w:sz w:val="26"/>
          <w:szCs w:val="26"/>
        </w:rPr>
        <w:t xml:space="preserve">UNOPS </w:t>
      </w:r>
      <w:r w:rsidRPr="00A16F06">
        <w:rPr>
          <w:sz w:val="26"/>
          <w:szCs w:val="26"/>
          <w:rtl/>
        </w:rPr>
        <w:t xml:space="preserve"> </w:t>
      </w:r>
    </w:p>
    <w:p w:rsidR="00187D73" w:rsidRPr="00A16F06" w:rsidRDefault="00187D73" w:rsidP="00187D73">
      <w:pPr>
        <w:pStyle w:val="Corpsdetexte"/>
        <w:numPr>
          <w:ilvl w:val="1"/>
          <w:numId w:val="1"/>
        </w:numPr>
        <w:tabs>
          <w:tab w:val="clear" w:pos="1440"/>
          <w:tab w:val="num" w:pos="141"/>
        </w:tabs>
        <w:bidi/>
        <w:ind w:left="708" w:hanging="425"/>
        <w:jc w:val="mediumKashida"/>
        <w:rPr>
          <w:sz w:val="26"/>
          <w:szCs w:val="26"/>
        </w:rPr>
      </w:pPr>
      <w:r w:rsidRPr="00A16F06">
        <w:rPr>
          <w:rFonts w:hint="cs"/>
          <w:sz w:val="26"/>
          <w:szCs w:val="26"/>
          <w:rtl/>
        </w:rPr>
        <w:t xml:space="preserve">تركيز </w:t>
      </w:r>
      <w:proofErr w:type="spellStart"/>
      <w:r w:rsidRPr="00A16F06">
        <w:rPr>
          <w:rFonts w:hint="cs"/>
          <w:sz w:val="26"/>
          <w:szCs w:val="26"/>
          <w:rtl/>
        </w:rPr>
        <w:t>محضنة</w:t>
      </w:r>
      <w:proofErr w:type="spellEnd"/>
      <w:r w:rsidRPr="00A16F06">
        <w:rPr>
          <w:rFonts w:hint="cs"/>
          <w:sz w:val="26"/>
          <w:szCs w:val="26"/>
          <w:rtl/>
        </w:rPr>
        <w:t xml:space="preserve"> مؤسسات مجددة في التكنولوجيات البيئية </w:t>
      </w:r>
      <w:proofErr w:type="spellStart"/>
      <w:r w:rsidRPr="00A16F06">
        <w:rPr>
          <w:rFonts w:hint="cs"/>
          <w:sz w:val="26"/>
          <w:szCs w:val="26"/>
          <w:rtl/>
        </w:rPr>
        <w:t>:</w:t>
      </w:r>
      <w:proofErr w:type="spellEnd"/>
      <w:r w:rsidRPr="00A16F06">
        <w:rPr>
          <w:rFonts w:hint="cs"/>
          <w:sz w:val="26"/>
          <w:szCs w:val="26"/>
          <w:rtl/>
        </w:rPr>
        <w:t xml:space="preserve"> </w:t>
      </w:r>
      <w:proofErr w:type="spellStart"/>
      <w:r w:rsidRPr="00A16F06">
        <w:rPr>
          <w:rFonts w:hint="cs"/>
          <w:sz w:val="26"/>
          <w:szCs w:val="26"/>
          <w:rtl/>
        </w:rPr>
        <w:t>الإنطلاق</w:t>
      </w:r>
      <w:proofErr w:type="spellEnd"/>
      <w:r w:rsidRPr="00A16F06">
        <w:rPr>
          <w:rFonts w:hint="cs"/>
          <w:sz w:val="26"/>
          <w:szCs w:val="26"/>
          <w:rtl/>
        </w:rPr>
        <w:t xml:space="preserve"> في تهيئة فضاء </w:t>
      </w:r>
      <w:proofErr w:type="spellStart"/>
      <w:r w:rsidRPr="00A16F06">
        <w:rPr>
          <w:rFonts w:hint="cs"/>
          <w:sz w:val="26"/>
          <w:szCs w:val="26"/>
          <w:rtl/>
        </w:rPr>
        <w:t>المحضنة</w:t>
      </w:r>
      <w:proofErr w:type="spellEnd"/>
      <w:r w:rsidRPr="00A16F06">
        <w:rPr>
          <w:rFonts w:hint="cs"/>
          <w:sz w:val="26"/>
          <w:szCs w:val="26"/>
          <w:rtl/>
        </w:rPr>
        <w:t xml:space="preserve"> </w:t>
      </w:r>
      <w:proofErr w:type="spellStart"/>
      <w:r w:rsidRPr="00A16F06">
        <w:rPr>
          <w:rFonts w:hint="cs"/>
          <w:sz w:val="26"/>
          <w:szCs w:val="26"/>
          <w:rtl/>
        </w:rPr>
        <w:t>وإنتثاء</w:t>
      </w:r>
      <w:proofErr w:type="spellEnd"/>
      <w:r w:rsidRPr="00A16F06">
        <w:rPr>
          <w:rFonts w:hint="cs"/>
          <w:sz w:val="26"/>
          <w:szCs w:val="26"/>
          <w:rtl/>
        </w:rPr>
        <w:t xml:space="preserve"> التكنولوجيات والباعثين</w:t>
      </w:r>
    </w:p>
    <w:p w:rsidR="00187D73" w:rsidRPr="00A16F06" w:rsidRDefault="00187D73" w:rsidP="00187D73">
      <w:pPr>
        <w:pStyle w:val="Corpsdetexte"/>
        <w:numPr>
          <w:ilvl w:val="1"/>
          <w:numId w:val="1"/>
        </w:numPr>
        <w:tabs>
          <w:tab w:val="clear" w:pos="1440"/>
          <w:tab w:val="num" w:pos="141"/>
        </w:tabs>
        <w:bidi/>
        <w:ind w:left="708" w:hanging="425"/>
        <w:jc w:val="mediumKashida"/>
        <w:rPr>
          <w:sz w:val="26"/>
          <w:szCs w:val="26"/>
        </w:rPr>
      </w:pPr>
      <w:r w:rsidRPr="00A16F06">
        <w:rPr>
          <w:sz w:val="26"/>
          <w:szCs w:val="26"/>
          <w:rtl/>
        </w:rPr>
        <w:t>تنظيم ورشة عمل حول تكوين المستشارين البيئيين</w:t>
      </w:r>
      <w:r w:rsidRPr="00A16F06">
        <w:rPr>
          <w:sz w:val="26"/>
          <w:szCs w:val="26"/>
        </w:rPr>
        <w:t xml:space="preserve"> </w:t>
      </w:r>
      <w:r w:rsidRPr="00A16F06">
        <w:rPr>
          <w:sz w:val="26"/>
          <w:szCs w:val="26"/>
          <w:rtl/>
        </w:rPr>
        <w:t>لدى الجماعات العمومية المحلية: بالتعاون مع المعهد البلجيكي للمستشارين في الميدان البيئي"</w:t>
      </w:r>
      <w:r w:rsidRPr="00A16F06">
        <w:rPr>
          <w:sz w:val="26"/>
          <w:szCs w:val="26"/>
        </w:rPr>
        <w:t>Institut éco-conseil</w:t>
      </w:r>
      <w:r w:rsidRPr="00A16F06">
        <w:rPr>
          <w:sz w:val="26"/>
          <w:szCs w:val="26"/>
          <w:rtl/>
        </w:rPr>
        <w:t>" ومركز التكوين ودعم اللامركزية</w:t>
      </w:r>
      <w:r w:rsidRPr="00A16F06">
        <w:rPr>
          <w:sz w:val="26"/>
          <w:szCs w:val="26"/>
        </w:rPr>
        <w:t xml:space="preserve"> </w:t>
      </w:r>
      <w:proofErr w:type="gramStart"/>
      <w:r w:rsidRPr="00A16F06">
        <w:rPr>
          <w:sz w:val="26"/>
          <w:szCs w:val="26"/>
        </w:rPr>
        <w:t xml:space="preserve">FAD </w:t>
      </w:r>
      <w:r w:rsidRPr="00A16F06">
        <w:rPr>
          <w:sz w:val="26"/>
          <w:szCs w:val="26"/>
          <w:rtl/>
        </w:rPr>
        <w:t>،</w:t>
      </w:r>
      <w:proofErr w:type="gramEnd"/>
      <w:r w:rsidRPr="00A16F06">
        <w:rPr>
          <w:sz w:val="26"/>
          <w:szCs w:val="26"/>
          <w:rtl/>
        </w:rPr>
        <w:t xml:space="preserve"> لفائدة 24 ممثلا عن مختلف الولايات التونسية </w:t>
      </w:r>
    </w:p>
    <w:p w:rsidR="00187D73" w:rsidRPr="00A16F06" w:rsidRDefault="00187D73" w:rsidP="00187D73">
      <w:pPr>
        <w:pStyle w:val="Corpsdetexte"/>
        <w:numPr>
          <w:ilvl w:val="1"/>
          <w:numId w:val="1"/>
        </w:numPr>
        <w:tabs>
          <w:tab w:val="clear" w:pos="1440"/>
          <w:tab w:val="num" w:pos="141"/>
        </w:tabs>
        <w:bidi/>
        <w:ind w:left="708" w:hanging="425"/>
        <w:jc w:val="mediumKashida"/>
        <w:rPr>
          <w:sz w:val="26"/>
          <w:szCs w:val="26"/>
        </w:rPr>
      </w:pPr>
      <w:r w:rsidRPr="00A16F06">
        <w:rPr>
          <w:sz w:val="26"/>
          <w:szCs w:val="26"/>
          <w:rtl/>
        </w:rPr>
        <w:t>تنظيم ورشة عمل إقليمية حول تكنولوجيا المعلومات والاتصالات ودورها في الحدّ من تأثيرات تغير المناخ والتكيف معه في المنطقة العربية لفائدة 50 مشاركا من الدول العربية وذلك بالتعاون مع المكتب الإقليمي العربي للإتحاد الدولي للاتصالات.</w:t>
      </w:r>
    </w:p>
    <w:p w:rsidR="00187D73" w:rsidRPr="00A16F06" w:rsidRDefault="00187D73" w:rsidP="00187D73">
      <w:pPr>
        <w:pStyle w:val="Corpsdetexte"/>
        <w:numPr>
          <w:ilvl w:val="1"/>
          <w:numId w:val="1"/>
        </w:numPr>
        <w:tabs>
          <w:tab w:val="clear" w:pos="1440"/>
          <w:tab w:val="num" w:pos="141"/>
        </w:tabs>
        <w:bidi/>
        <w:ind w:left="708" w:hanging="425"/>
        <w:jc w:val="mediumKashida"/>
        <w:rPr>
          <w:sz w:val="26"/>
          <w:szCs w:val="26"/>
          <w:rtl/>
        </w:rPr>
      </w:pPr>
      <w:r w:rsidRPr="00A16F06">
        <w:rPr>
          <w:sz w:val="26"/>
          <w:szCs w:val="26"/>
          <w:rtl/>
        </w:rPr>
        <w:t xml:space="preserve">تنظيم ورشة عمل إقليمية حول </w:t>
      </w:r>
      <w:r w:rsidRPr="00A16F06">
        <w:rPr>
          <w:rFonts w:hint="cs"/>
          <w:sz w:val="26"/>
          <w:szCs w:val="26"/>
          <w:rtl/>
        </w:rPr>
        <w:t xml:space="preserve">التصرف في </w:t>
      </w:r>
      <w:proofErr w:type="spellStart"/>
      <w:r w:rsidRPr="00A16F06">
        <w:rPr>
          <w:rFonts w:hint="cs"/>
          <w:sz w:val="26"/>
          <w:szCs w:val="26"/>
          <w:rtl/>
        </w:rPr>
        <w:t>الزئبق</w:t>
      </w:r>
      <w:proofErr w:type="spellEnd"/>
      <w:r w:rsidRPr="00A16F06">
        <w:rPr>
          <w:rFonts w:hint="cs"/>
          <w:sz w:val="26"/>
          <w:szCs w:val="26"/>
          <w:rtl/>
        </w:rPr>
        <w:t xml:space="preserve"> المتأتي من استعمال المصابيح لفائدة </w:t>
      </w:r>
      <w:r w:rsidRPr="00A16F06">
        <w:rPr>
          <w:sz w:val="26"/>
          <w:szCs w:val="26"/>
          <w:rtl/>
        </w:rPr>
        <w:t xml:space="preserve"> 50 مشاركا من الدول العربية</w:t>
      </w:r>
      <w:r w:rsidRPr="00A16F06">
        <w:rPr>
          <w:rFonts w:hint="cs"/>
          <w:sz w:val="26"/>
          <w:szCs w:val="26"/>
          <w:rtl/>
        </w:rPr>
        <w:t xml:space="preserve"> والإفريقية</w:t>
      </w:r>
      <w:r w:rsidRPr="00A16F06">
        <w:rPr>
          <w:sz w:val="26"/>
          <w:szCs w:val="26"/>
          <w:rtl/>
        </w:rPr>
        <w:t xml:space="preserve"> وذلك بالتعاون مع </w:t>
      </w:r>
      <w:r w:rsidRPr="00A16F06">
        <w:rPr>
          <w:rFonts w:hint="cs"/>
          <w:sz w:val="26"/>
          <w:szCs w:val="26"/>
          <w:rtl/>
        </w:rPr>
        <w:t>منظمة الامم المتحدة للتنمية الصناعية</w:t>
      </w:r>
      <w:r w:rsidRPr="00A16F06">
        <w:rPr>
          <w:sz w:val="26"/>
          <w:szCs w:val="26"/>
          <w:rtl/>
        </w:rPr>
        <w:t>.</w:t>
      </w:r>
    </w:p>
    <w:p w:rsidR="00187D73" w:rsidRDefault="00187D73" w:rsidP="00187D73">
      <w:pPr>
        <w:pStyle w:val="Corpsdetexte"/>
        <w:bidi/>
        <w:ind w:left="708"/>
        <w:jc w:val="mediumKashida"/>
        <w:rPr>
          <w:sz w:val="26"/>
          <w:szCs w:val="26"/>
          <w:rtl/>
        </w:rPr>
      </w:pPr>
      <w:proofErr w:type="gramStart"/>
      <w:r w:rsidRPr="00A16F06">
        <w:rPr>
          <w:sz w:val="26"/>
          <w:szCs w:val="26"/>
          <w:rtl/>
        </w:rPr>
        <w:t>تنفيذ</w:t>
      </w:r>
      <w:proofErr w:type="gramEnd"/>
      <w:r w:rsidRPr="00A16F06">
        <w:rPr>
          <w:sz w:val="26"/>
          <w:szCs w:val="26"/>
          <w:rtl/>
        </w:rPr>
        <w:t xml:space="preserve"> برنامج التكوين </w:t>
      </w:r>
      <w:r w:rsidRPr="00A16F06">
        <w:rPr>
          <w:sz w:val="26"/>
          <w:szCs w:val="26"/>
        </w:rPr>
        <w:t xml:space="preserve">2.0 </w:t>
      </w:r>
      <w:r w:rsidRPr="00A16F06">
        <w:rPr>
          <w:sz w:val="26"/>
          <w:szCs w:val="26"/>
          <w:rtl/>
        </w:rPr>
        <w:t xml:space="preserve"> </w:t>
      </w:r>
      <w:r w:rsidRPr="00A16F06">
        <w:rPr>
          <w:sz w:val="26"/>
          <w:szCs w:val="26"/>
        </w:rPr>
        <w:t xml:space="preserve"> (PAD II) </w:t>
      </w:r>
      <w:proofErr w:type="spellStart"/>
      <w:r w:rsidRPr="00A16F06">
        <w:rPr>
          <w:sz w:val="26"/>
          <w:szCs w:val="26"/>
        </w:rPr>
        <w:t>Agripreneur</w:t>
      </w:r>
      <w:proofErr w:type="spellEnd"/>
      <w:r w:rsidRPr="00A16F06">
        <w:rPr>
          <w:sz w:val="26"/>
          <w:szCs w:val="26"/>
          <w:rtl/>
        </w:rPr>
        <w:t xml:space="preserve"> بالتعاون مع</w:t>
      </w:r>
      <w:r w:rsidRPr="00A16F06">
        <w:rPr>
          <w:sz w:val="26"/>
          <w:szCs w:val="26"/>
        </w:rPr>
        <w:t xml:space="preserve"> GIZ </w:t>
      </w:r>
      <w:r w:rsidRPr="00A16F06">
        <w:rPr>
          <w:sz w:val="26"/>
          <w:szCs w:val="26"/>
          <w:rtl/>
        </w:rPr>
        <w:t xml:space="preserve"> </w:t>
      </w:r>
      <w:r w:rsidRPr="00A16F06">
        <w:rPr>
          <w:rFonts w:hint="cs"/>
          <w:sz w:val="26"/>
          <w:szCs w:val="26"/>
          <w:rtl/>
        </w:rPr>
        <w:t xml:space="preserve">والذي يهدف </w:t>
      </w:r>
      <w:r w:rsidRPr="00A16F06">
        <w:rPr>
          <w:sz w:val="26"/>
          <w:szCs w:val="26"/>
          <w:rtl/>
        </w:rPr>
        <w:t xml:space="preserve">إلى تشجيع ودعم المشاريع والأفكار الجديدة والمتجدّدة في مجال الأنشطة </w:t>
      </w:r>
      <w:proofErr w:type="spellStart"/>
      <w:r w:rsidRPr="00A16F06">
        <w:rPr>
          <w:sz w:val="26"/>
          <w:szCs w:val="26"/>
          <w:rtl/>
        </w:rPr>
        <w:t>الفلاحيّة</w:t>
      </w:r>
      <w:proofErr w:type="spellEnd"/>
      <w:r w:rsidRPr="00A16F06">
        <w:rPr>
          <w:sz w:val="26"/>
          <w:szCs w:val="26"/>
          <w:rtl/>
        </w:rPr>
        <w:t xml:space="preserve"> </w:t>
      </w:r>
      <w:r w:rsidRPr="00A16F06">
        <w:rPr>
          <w:rFonts w:hint="cs"/>
          <w:sz w:val="26"/>
          <w:szCs w:val="26"/>
          <w:rtl/>
        </w:rPr>
        <w:t>المس</w:t>
      </w:r>
      <w:r w:rsidRPr="00A16F06">
        <w:rPr>
          <w:sz w:val="26"/>
          <w:szCs w:val="26"/>
          <w:rtl/>
        </w:rPr>
        <w:t>ت</w:t>
      </w:r>
      <w:r w:rsidRPr="00A16F06">
        <w:rPr>
          <w:rFonts w:hint="cs"/>
          <w:sz w:val="26"/>
          <w:szCs w:val="26"/>
          <w:rtl/>
        </w:rPr>
        <w:t xml:space="preserve">دامة </w:t>
      </w:r>
      <w:r w:rsidRPr="00A16F06">
        <w:rPr>
          <w:sz w:val="26"/>
          <w:szCs w:val="26"/>
          <w:rtl/>
        </w:rPr>
        <w:t xml:space="preserve">والصّناعات الغذائيّة والخدمات </w:t>
      </w:r>
      <w:r w:rsidRPr="00A16F06">
        <w:rPr>
          <w:rFonts w:hint="cs"/>
          <w:sz w:val="26"/>
          <w:szCs w:val="26"/>
          <w:rtl/>
        </w:rPr>
        <w:t xml:space="preserve">ذات الصلة بالمجال الفلاحي </w:t>
      </w:r>
      <w:r w:rsidRPr="00A16F06">
        <w:rPr>
          <w:sz w:val="26"/>
          <w:szCs w:val="26"/>
          <w:rtl/>
        </w:rPr>
        <w:t xml:space="preserve">مع التركيز على أهميّة توظيف تكنولوجيّات الإعلام والاتّصال والتّطبيقات الرقميّة في عمليّات الإنتاج </w:t>
      </w:r>
      <w:r w:rsidRPr="00A16F06">
        <w:rPr>
          <w:rFonts w:hint="cs"/>
          <w:sz w:val="26"/>
          <w:szCs w:val="26"/>
          <w:rtl/>
        </w:rPr>
        <w:t>و</w:t>
      </w:r>
      <w:r w:rsidRPr="00A16F06">
        <w:rPr>
          <w:sz w:val="26"/>
          <w:szCs w:val="26"/>
          <w:rtl/>
        </w:rPr>
        <w:t xml:space="preserve">التّرويج </w:t>
      </w:r>
      <w:r w:rsidRPr="00A16F06">
        <w:rPr>
          <w:rFonts w:hint="cs"/>
          <w:sz w:val="26"/>
          <w:szCs w:val="26"/>
          <w:rtl/>
        </w:rPr>
        <w:t>و</w:t>
      </w:r>
      <w:r w:rsidRPr="00A16F06">
        <w:rPr>
          <w:sz w:val="26"/>
          <w:szCs w:val="26"/>
          <w:rtl/>
        </w:rPr>
        <w:t xml:space="preserve">التصرّف </w:t>
      </w:r>
      <w:r w:rsidRPr="00A16F06">
        <w:rPr>
          <w:rFonts w:hint="cs"/>
          <w:sz w:val="26"/>
          <w:szCs w:val="26"/>
          <w:rtl/>
        </w:rPr>
        <w:t>والتسيير وذلك</w:t>
      </w:r>
      <w:r w:rsidRPr="00A16F06">
        <w:rPr>
          <w:sz w:val="26"/>
          <w:szCs w:val="26"/>
          <w:rtl/>
        </w:rPr>
        <w:t xml:space="preserve"> </w:t>
      </w:r>
      <w:r w:rsidRPr="00A16F06">
        <w:rPr>
          <w:rFonts w:hint="cs"/>
          <w:sz w:val="26"/>
          <w:szCs w:val="26"/>
          <w:rtl/>
        </w:rPr>
        <w:t>في</w:t>
      </w:r>
      <w:r w:rsidRPr="00A16F06">
        <w:rPr>
          <w:sz w:val="26"/>
          <w:szCs w:val="26"/>
          <w:rtl/>
        </w:rPr>
        <w:t xml:space="preserve"> </w:t>
      </w:r>
      <w:r w:rsidRPr="00A16F06">
        <w:rPr>
          <w:rFonts w:hint="cs"/>
          <w:sz w:val="26"/>
          <w:szCs w:val="26"/>
          <w:rtl/>
        </w:rPr>
        <w:t>مختلف</w:t>
      </w:r>
      <w:r w:rsidRPr="00A16F06">
        <w:rPr>
          <w:sz w:val="26"/>
          <w:szCs w:val="26"/>
          <w:rtl/>
        </w:rPr>
        <w:t xml:space="preserve"> </w:t>
      </w:r>
      <w:r w:rsidRPr="00A16F06">
        <w:rPr>
          <w:rFonts w:hint="cs"/>
          <w:sz w:val="26"/>
          <w:szCs w:val="26"/>
          <w:rtl/>
        </w:rPr>
        <w:t>مراحل</w:t>
      </w:r>
      <w:r w:rsidRPr="00A16F06">
        <w:rPr>
          <w:sz w:val="26"/>
          <w:szCs w:val="26"/>
          <w:rtl/>
        </w:rPr>
        <w:t xml:space="preserve"> </w:t>
      </w:r>
      <w:r w:rsidRPr="00A16F06">
        <w:rPr>
          <w:rFonts w:hint="cs"/>
          <w:sz w:val="26"/>
          <w:szCs w:val="26"/>
          <w:rtl/>
        </w:rPr>
        <w:t>سلسلة</w:t>
      </w:r>
      <w:r w:rsidRPr="00A16F06">
        <w:rPr>
          <w:sz w:val="26"/>
          <w:szCs w:val="26"/>
          <w:rtl/>
        </w:rPr>
        <w:t xml:space="preserve"> </w:t>
      </w:r>
      <w:r w:rsidRPr="00A16F06">
        <w:rPr>
          <w:rFonts w:hint="cs"/>
          <w:sz w:val="26"/>
          <w:szCs w:val="26"/>
          <w:rtl/>
        </w:rPr>
        <w:t>القيمة</w:t>
      </w:r>
      <w:r w:rsidRPr="00A16F06">
        <w:rPr>
          <w:sz w:val="26"/>
          <w:szCs w:val="26"/>
          <w:rtl/>
        </w:rPr>
        <w:t>.</w:t>
      </w:r>
      <w:r w:rsidRPr="00A16F06">
        <w:rPr>
          <w:rFonts w:hint="cs"/>
          <w:sz w:val="26"/>
          <w:szCs w:val="26"/>
          <w:rtl/>
        </w:rPr>
        <w:t xml:space="preserve"> حيث تم إنجاز 27 دورة تكوينية لفائدة 900 شاب في مجال تحديد أفكار مشاريع في الميدان الفلاحي المس</w:t>
      </w:r>
      <w:r w:rsidRPr="00A16F06">
        <w:rPr>
          <w:sz w:val="26"/>
          <w:szCs w:val="26"/>
          <w:rtl/>
        </w:rPr>
        <w:t>ت</w:t>
      </w:r>
      <w:r w:rsidRPr="00A16F06">
        <w:rPr>
          <w:rFonts w:hint="cs"/>
          <w:sz w:val="26"/>
          <w:szCs w:val="26"/>
          <w:rtl/>
        </w:rPr>
        <w:t xml:space="preserve">دام بكل من جهات </w:t>
      </w:r>
      <w:proofErr w:type="spellStart"/>
      <w:r w:rsidRPr="00A16F06">
        <w:rPr>
          <w:rFonts w:hint="cs"/>
          <w:sz w:val="26"/>
          <w:szCs w:val="26"/>
          <w:rtl/>
        </w:rPr>
        <w:t>باجة</w:t>
      </w:r>
      <w:proofErr w:type="spellEnd"/>
      <w:r w:rsidRPr="00A16F06">
        <w:rPr>
          <w:rFonts w:hint="cs"/>
          <w:sz w:val="26"/>
          <w:szCs w:val="26"/>
          <w:rtl/>
        </w:rPr>
        <w:t xml:space="preserve"> </w:t>
      </w:r>
      <w:proofErr w:type="spellStart"/>
      <w:r w:rsidRPr="00A16F06">
        <w:rPr>
          <w:rFonts w:hint="cs"/>
          <w:sz w:val="26"/>
          <w:szCs w:val="26"/>
          <w:rtl/>
        </w:rPr>
        <w:t>وجندوبة</w:t>
      </w:r>
      <w:proofErr w:type="spellEnd"/>
      <w:r w:rsidRPr="00A16F06">
        <w:rPr>
          <w:rFonts w:hint="cs"/>
          <w:sz w:val="26"/>
          <w:szCs w:val="26"/>
          <w:rtl/>
        </w:rPr>
        <w:t xml:space="preserve"> </w:t>
      </w:r>
      <w:proofErr w:type="spellStart"/>
      <w:r w:rsidRPr="00A16F06">
        <w:rPr>
          <w:rFonts w:hint="cs"/>
          <w:sz w:val="26"/>
          <w:szCs w:val="26"/>
          <w:rtl/>
        </w:rPr>
        <w:t>وسليانة</w:t>
      </w:r>
      <w:proofErr w:type="spellEnd"/>
      <w:r w:rsidRPr="00A16F06">
        <w:rPr>
          <w:rFonts w:hint="cs"/>
          <w:sz w:val="26"/>
          <w:szCs w:val="26"/>
          <w:rtl/>
        </w:rPr>
        <w:t xml:space="preserve"> والكاف والقيروان وسيدي </w:t>
      </w:r>
      <w:proofErr w:type="spellStart"/>
      <w:r w:rsidRPr="00A16F06">
        <w:rPr>
          <w:rFonts w:hint="cs"/>
          <w:sz w:val="26"/>
          <w:szCs w:val="26"/>
          <w:rtl/>
        </w:rPr>
        <w:t>بوزيد</w:t>
      </w:r>
      <w:proofErr w:type="spellEnd"/>
      <w:r w:rsidRPr="00A16F06">
        <w:rPr>
          <w:rFonts w:hint="cs"/>
          <w:sz w:val="26"/>
          <w:szCs w:val="26"/>
          <w:rtl/>
        </w:rPr>
        <w:t xml:space="preserve"> </w:t>
      </w:r>
      <w:proofErr w:type="spellStart"/>
      <w:r w:rsidRPr="00A16F06">
        <w:rPr>
          <w:rFonts w:hint="cs"/>
          <w:sz w:val="26"/>
          <w:szCs w:val="26"/>
          <w:rtl/>
        </w:rPr>
        <w:t>والقصرين،</w:t>
      </w:r>
      <w:proofErr w:type="spellEnd"/>
      <w:r w:rsidRPr="00A16F06">
        <w:rPr>
          <w:rFonts w:hint="cs"/>
          <w:sz w:val="26"/>
          <w:szCs w:val="26"/>
          <w:rtl/>
        </w:rPr>
        <w:t xml:space="preserve"> وذلك حسب خصوصية كل جهة.</w:t>
      </w:r>
    </w:p>
    <w:p w:rsidR="00187D73" w:rsidRDefault="00187D73" w:rsidP="00187D73">
      <w:pPr>
        <w:pStyle w:val="Corpsdetexte"/>
        <w:bidi/>
        <w:ind w:left="708"/>
        <w:jc w:val="mediumKashida"/>
        <w:rPr>
          <w:sz w:val="26"/>
          <w:szCs w:val="26"/>
          <w:rtl/>
        </w:rPr>
      </w:pPr>
    </w:p>
    <w:p w:rsidR="00187D73" w:rsidRPr="00A16F06" w:rsidRDefault="00187D73" w:rsidP="00187D73">
      <w:pPr>
        <w:pStyle w:val="Corpsdetexte"/>
        <w:bidi/>
        <w:ind w:left="708"/>
        <w:jc w:val="mediumKashida"/>
        <w:rPr>
          <w:b/>
          <w:bCs/>
          <w:sz w:val="26"/>
          <w:szCs w:val="26"/>
          <w:rtl/>
        </w:rPr>
      </w:pPr>
      <w:r w:rsidRPr="00A16F06">
        <w:rPr>
          <w:rFonts w:hint="cs"/>
          <w:b/>
          <w:bCs/>
          <w:sz w:val="26"/>
          <w:szCs w:val="26"/>
          <w:rtl/>
        </w:rPr>
        <w:t xml:space="preserve">وتماشيا مع الرؤية المستقبلية الجديدة للمركز ولتعزيز </w:t>
      </w:r>
      <w:proofErr w:type="spellStart"/>
      <w:r w:rsidRPr="00A16F06">
        <w:rPr>
          <w:rFonts w:hint="cs"/>
          <w:b/>
          <w:bCs/>
          <w:sz w:val="26"/>
          <w:szCs w:val="26"/>
          <w:rtl/>
        </w:rPr>
        <w:t>تموقعه</w:t>
      </w:r>
      <w:proofErr w:type="spellEnd"/>
      <w:r w:rsidRPr="00A16F06">
        <w:rPr>
          <w:rFonts w:hint="cs"/>
          <w:b/>
          <w:bCs/>
          <w:sz w:val="26"/>
          <w:szCs w:val="26"/>
          <w:rtl/>
        </w:rPr>
        <w:t xml:space="preserve"> </w:t>
      </w:r>
      <w:proofErr w:type="spellStart"/>
      <w:r w:rsidRPr="00A16F06">
        <w:rPr>
          <w:rFonts w:hint="cs"/>
          <w:b/>
          <w:bCs/>
          <w:sz w:val="26"/>
          <w:szCs w:val="26"/>
          <w:rtl/>
        </w:rPr>
        <w:t>وآدائه</w:t>
      </w:r>
      <w:proofErr w:type="spellEnd"/>
      <w:r w:rsidRPr="00A16F06">
        <w:rPr>
          <w:rFonts w:hint="cs"/>
          <w:b/>
          <w:bCs/>
          <w:sz w:val="26"/>
          <w:szCs w:val="26"/>
          <w:rtl/>
        </w:rPr>
        <w:t xml:space="preserve"> </w:t>
      </w:r>
      <w:proofErr w:type="spellStart"/>
      <w:r w:rsidRPr="00A16F06">
        <w:rPr>
          <w:rFonts w:hint="cs"/>
          <w:b/>
          <w:bCs/>
          <w:sz w:val="26"/>
          <w:szCs w:val="26"/>
          <w:rtl/>
        </w:rPr>
        <w:t>وإكتساب</w:t>
      </w:r>
      <w:proofErr w:type="spellEnd"/>
      <w:r w:rsidRPr="00A16F06">
        <w:rPr>
          <w:rFonts w:hint="cs"/>
          <w:b/>
          <w:bCs/>
          <w:sz w:val="26"/>
          <w:szCs w:val="26"/>
          <w:rtl/>
        </w:rPr>
        <w:t xml:space="preserve"> ثقة شركائه  </w:t>
      </w:r>
      <w:proofErr w:type="spellStart"/>
      <w:r w:rsidRPr="00A16F06">
        <w:rPr>
          <w:rFonts w:hint="cs"/>
          <w:b/>
          <w:bCs/>
          <w:sz w:val="26"/>
          <w:szCs w:val="26"/>
          <w:rtl/>
        </w:rPr>
        <w:t>إرتأى</w:t>
      </w:r>
      <w:proofErr w:type="spellEnd"/>
      <w:r w:rsidRPr="00A16F06">
        <w:rPr>
          <w:rFonts w:hint="cs"/>
          <w:b/>
          <w:bCs/>
          <w:sz w:val="26"/>
          <w:szCs w:val="26"/>
          <w:rtl/>
        </w:rPr>
        <w:t xml:space="preserve"> المركز  إلى القيام ب</w:t>
      </w:r>
      <w:r w:rsidRPr="00A16F06">
        <w:rPr>
          <w:b/>
          <w:bCs/>
          <w:sz w:val="26"/>
          <w:szCs w:val="26"/>
          <w:rtl/>
        </w:rPr>
        <w:t xml:space="preserve">تقييم إستراتيجي </w:t>
      </w:r>
      <w:r w:rsidRPr="00A16F06">
        <w:rPr>
          <w:rFonts w:hint="cs"/>
          <w:b/>
          <w:bCs/>
          <w:sz w:val="26"/>
          <w:szCs w:val="26"/>
          <w:rtl/>
        </w:rPr>
        <w:t>لأدائه</w:t>
      </w:r>
      <w:r w:rsidRPr="00A16F06">
        <w:rPr>
          <w:b/>
          <w:bCs/>
          <w:sz w:val="26"/>
          <w:szCs w:val="26"/>
          <w:rtl/>
        </w:rPr>
        <w:t xml:space="preserve"> </w:t>
      </w:r>
      <w:proofErr w:type="spellStart"/>
      <w:r w:rsidRPr="00A16F06">
        <w:rPr>
          <w:rFonts w:hint="cs"/>
          <w:b/>
          <w:bCs/>
          <w:sz w:val="26"/>
          <w:szCs w:val="26"/>
          <w:rtl/>
        </w:rPr>
        <w:t>ونجاعته</w:t>
      </w:r>
      <w:proofErr w:type="spellEnd"/>
      <w:r w:rsidRPr="00A16F06">
        <w:rPr>
          <w:rFonts w:hint="cs"/>
          <w:b/>
          <w:bCs/>
          <w:sz w:val="26"/>
          <w:szCs w:val="26"/>
          <w:rtl/>
        </w:rPr>
        <w:t xml:space="preserve"> </w:t>
      </w:r>
      <w:r w:rsidRPr="00A16F06">
        <w:rPr>
          <w:b/>
          <w:bCs/>
          <w:sz w:val="26"/>
          <w:szCs w:val="26"/>
          <w:rtl/>
        </w:rPr>
        <w:t>وطنيا في بلوغ الأهداف التي بعث من أجلها بعد عقدين من بعثه،</w:t>
      </w:r>
      <w:r w:rsidRPr="00A16F06">
        <w:rPr>
          <w:rFonts w:hint="cs"/>
          <w:b/>
          <w:bCs/>
          <w:sz w:val="26"/>
          <w:szCs w:val="26"/>
          <w:rtl/>
        </w:rPr>
        <w:t xml:space="preserve"> لتوضيح</w:t>
      </w:r>
      <w:r w:rsidRPr="00A16F06">
        <w:rPr>
          <w:b/>
          <w:bCs/>
          <w:sz w:val="26"/>
          <w:szCs w:val="26"/>
          <w:rtl/>
        </w:rPr>
        <w:t xml:space="preserve"> البرنامج الإستراتيجي المستقبلي ال</w:t>
      </w:r>
      <w:r w:rsidRPr="00A16F06">
        <w:rPr>
          <w:rFonts w:hint="cs"/>
          <w:b/>
          <w:bCs/>
          <w:sz w:val="26"/>
          <w:szCs w:val="26"/>
          <w:rtl/>
        </w:rPr>
        <w:t>ذ</w:t>
      </w:r>
      <w:r w:rsidRPr="00A16F06">
        <w:rPr>
          <w:b/>
          <w:bCs/>
          <w:sz w:val="26"/>
          <w:szCs w:val="26"/>
          <w:rtl/>
        </w:rPr>
        <w:t xml:space="preserve">ي </w:t>
      </w:r>
      <w:proofErr w:type="spellStart"/>
      <w:r w:rsidRPr="00A16F06">
        <w:rPr>
          <w:b/>
          <w:bCs/>
          <w:sz w:val="26"/>
          <w:szCs w:val="26"/>
          <w:rtl/>
        </w:rPr>
        <w:t>يأخد</w:t>
      </w:r>
      <w:proofErr w:type="spellEnd"/>
      <w:r w:rsidRPr="00A16F06">
        <w:rPr>
          <w:b/>
          <w:bCs/>
          <w:sz w:val="26"/>
          <w:szCs w:val="26"/>
          <w:rtl/>
        </w:rPr>
        <w:t xml:space="preserve"> بعين </w:t>
      </w:r>
      <w:proofErr w:type="spellStart"/>
      <w:r w:rsidRPr="00A16F06">
        <w:rPr>
          <w:b/>
          <w:bCs/>
          <w:sz w:val="26"/>
          <w:szCs w:val="26"/>
          <w:rtl/>
        </w:rPr>
        <w:t>الإعتبار</w:t>
      </w:r>
      <w:proofErr w:type="spellEnd"/>
      <w:r w:rsidRPr="00A16F06">
        <w:rPr>
          <w:b/>
          <w:bCs/>
          <w:sz w:val="26"/>
          <w:szCs w:val="26"/>
          <w:rtl/>
        </w:rPr>
        <w:t xml:space="preserve"> نتائج التقييم</w:t>
      </w:r>
      <w:r w:rsidRPr="00A16F06">
        <w:rPr>
          <w:rFonts w:hint="cs"/>
          <w:b/>
          <w:bCs/>
          <w:sz w:val="26"/>
          <w:szCs w:val="26"/>
          <w:rtl/>
        </w:rPr>
        <w:t xml:space="preserve"> وكذلك </w:t>
      </w:r>
      <w:r w:rsidRPr="00A16F06">
        <w:rPr>
          <w:b/>
          <w:bCs/>
          <w:sz w:val="26"/>
          <w:szCs w:val="26"/>
          <w:rtl/>
        </w:rPr>
        <w:t xml:space="preserve"> التطور والتجديد التكنولوجي الحاصل على الصعيد العالمي بحيث تمكن الدراسة من توضيح البرنامج الإستراتيجي المستقبلي للمركز وإعطاء توجه ورؤية جديدة </w:t>
      </w:r>
      <w:r w:rsidRPr="00A16F06">
        <w:rPr>
          <w:rFonts w:hint="cs"/>
          <w:b/>
          <w:bCs/>
          <w:sz w:val="26"/>
          <w:szCs w:val="26"/>
          <w:rtl/>
        </w:rPr>
        <w:t>في آفاق سنة 2030</w:t>
      </w:r>
      <w:r w:rsidRPr="00A16F06">
        <w:rPr>
          <w:b/>
          <w:bCs/>
          <w:sz w:val="26"/>
          <w:szCs w:val="26"/>
        </w:rPr>
        <w:t>.</w:t>
      </w:r>
    </w:p>
    <w:p w:rsidR="00187D73" w:rsidRDefault="00DD232D" w:rsidP="00DD232D">
      <w:pPr>
        <w:pStyle w:val="yiv2501912476msolistparagraph"/>
        <w:bidi/>
        <w:spacing w:before="0" w:beforeAutospacing="0" w:after="0" w:afterAutospacing="0"/>
        <w:ind w:left="720"/>
        <w:rPr>
          <w:b/>
          <w:bCs/>
          <w:sz w:val="28"/>
          <w:szCs w:val="28"/>
          <w:u w:val="single"/>
          <w:lang w:bidi="ar-TN"/>
        </w:rPr>
      </w:pPr>
      <w:r>
        <w:rPr>
          <w:rFonts w:asciiTheme="minorHAnsi" w:eastAsiaTheme="minorHAnsi" w:hAnsiTheme="minorHAnsi" w:cstheme="minorBidi"/>
          <w:b/>
          <w:bCs/>
          <w:sz w:val="28"/>
          <w:szCs w:val="28"/>
          <w:u w:val="single"/>
          <w:lang w:eastAsia="en-US" w:bidi="ar-TN"/>
        </w:rPr>
        <w:t>1.3</w:t>
      </w:r>
      <w:proofErr w:type="spellStart"/>
      <w:r w:rsidR="00187D73" w:rsidRPr="000143F6">
        <w:rPr>
          <w:rFonts w:asciiTheme="minorHAnsi" w:eastAsiaTheme="minorHAnsi" w:hAnsiTheme="minorHAnsi" w:cstheme="minorBidi" w:hint="cs"/>
          <w:b/>
          <w:bCs/>
          <w:sz w:val="28"/>
          <w:szCs w:val="28"/>
          <w:u w:val="single"/>
          <w:rtl/>
          <w:lang w:eastAsia="en-US" w:bidi="ar-TN"/>
        </w:rPr>
        <w:t>-</w:t>
      </w:r>
      <w:proofErr w:type="spellEnd"/>
      <w:r>
        <w:rPr>
          <w:rFonts w:asciiTheme="minorHAnsi" w:eastAsiaTheme="minorHAnsi" w:hAnsiTheme="minorHAnsi" w:cstheme="minorBidi"/>
          <w:b/>
          <w:bCs/>
          <w:sz w:val="28"/>
          <w:szCs w:val="28"/>
          <w:u w:val="single"/>
          <w:lang w:eastAsia="en-US" w:bidi="ar-TN"/>
        </w:rPr>
        <w:t xml:space="preserve"> </w:t>
      </w:r>
      <w:r w:rsidR="00187D73" w:rsidRPr="000143F6">
        <w:rPr>
          <w:rFonts w:asciiTheme="minorHAnsi" w:eastAsiaTheme="minorHAnsi" w:hAnsiTheme="minorHAnsi" w:cstheme="minorBidi" w:hint="cs"/>
          <w:b/>
          <w:bCs/>
          <w:sz w:val="28"/>
          <w:szCs w:val="28"/>
          <w:u w:val="single"/>
          <w:rtl/>
          <w:lang w:eastAsia="en-US" w:bidi="ar-TN"/>
        </w:rPr>
        <w:t>المؤشرات</w:t>
      </w:r>
      <w:r w:rsidR="00187D73" w:rsidRPr="000143F6">
        <w:rPr>
          <w:rFonts w:asciiTheme="minorHAnsi" w:eastAsiaTheme="minorHAnsi" w:hAnsiTheme="minorHAnsi" w:cstheme="minorBidi"/>
          <w:b/>
          <w:bCs/>
          <w:sz w:val="28"/>
          <w:szCs w:val="28"/>
          <w:u w:val="single"/>
          <w:rtl/>
          <w:lang w:eastAsia="en-US" w:bidi="ar-TN"/>
        </w:rPr>
        <w:t xml:space="preserve"> </w:t>
      </w:r>
      <w:r w:rsidR="00187D73" w:rsidRPr="000143F6">
        <w:rPr>
          <w:rFonts w:asciiTheme="minorHAnsi" w:eastAsiaTheme="minorHAnsi" w:hAnsiTheme="minorHAnsi" w:cstheme="minorBidi" w:hint="cs"/>
          <w:b/>
          <w:bCs/>
          <w:sz w:val="28"/>
          <w:szCs w:val="28"/>
          <w:u w:val="single"/>
          <w:rtl/>
          <w:lang w:eastAsia="en-US" w:bidi="ar-TN"/>
        </w:rPr>
        <w:t>التي</w:t>
      </w:r>
      <w:r w:rsidR="00187D73" w:rsidRPr="000143F6">
        <w:rPr>
          <w:rFonts w:asciiTheme="minorHAnsi" w:eastAsiaTheme="minorHAnsi" w:hAnsiTheme="minorHAnsi" w:cstheme="minorBidi"/>
          <w:b/>
          <w:bCs/>
          <w:sz w:val="28"/>
          <w:szCs w:val="28"/>
          <w:u w:val="single"/>
          <w:rtl/>
          <w:lang w:eastAsia="en-US" w:bidi="ar-TN"/>
        </w:rPr>
        <w:t xml:space="preserve"> </w:t>
      </w:r>
      <w:r w:rsidR="00187D73" w:rsidRPr="000143F6">
        <w:rPr>
          <w:rFonts w:asciiTheme="minorHAnsi" w:eastAsiaTheme="minorHAnsi" w:hAnsiTheme="minorHAnsi" w:cstheme="minorBidi" w:hint="cs"/>
          <w:b/>
          <w:bCs/>
          <w:sz w:val="28"/>
          <w:szCs w:val="28"/>
          <w:u w:val="single"/>
          <w:rtl/>
          <w:lang w:eastAsia="en-US" w:bidi="ar-TN"/>
        </w:rPr>
        <w:t>تعكس</w:t>
      </w:r>
      <w:r w:rsidR="00187D73" w:rsidRPr="000143F6">
        <w:rPr>
          <w:rFonts w:asciiTheme="minorHAnsi" w:eastAsiaTheme="minorHAnsi" w:hAnsiTheme="minorHAnsi" w:cstheme="minorBidi"/>
          <w:b/>
          <w:bCs/>
          <w:sz w:val="28"/>
          <w:szCs w:val="28"/>
          <w:u w:val="single"/>
          <w:rtl/>
          <w:lang w:eastAsia="en-US" w:bidi="ar-TN"/>
        </w:rPr>
        <w:t xml:space="preserve"> </w:t>
      </w:r>
      <w:r w:rsidR="00187D73" w:rsidRPr="000143F6">
        <w:rPr>
          <w:rFonts w:asciiTheme="minorHAnsi" w:eastAsiaTheme="minorHAnsi" w:hAnsiTheme="minorHAnsi" w:cstheme="minorBidi" w:hint="cs"/>
          <w:b/>
          <w:bCs/>
          <w:sz w:val="28"/>
          <w:szCs w:val="28"/>
          <w:u w:val="single"/>
          <w:rtl/>
          <w:lang w:eastAsia="en-US" w:bidi="ar-TN"/>
        </w:rPr>
        <w:t>مدى</w:t>
      </w:r>
      <w:r w:rsidR="00187D73" w:rsidRPr="000143F6">
        <w:rPr>
          <w:rFonts w:asciiTheme="minorHAnsi" w:eastAsiaTheme="minorHAnsi" w:hAnsiTheme="minorHAnsi" w:cstheme="minorBidi"/>
          <w:b/>
          <w:bCs/>
          <w:sz w:val="28"/>
          <w:szCs w:val="28"/>
          <w:u w:val="single"/>
          <w:rtl/>
          <w:lang w:eastAsia="en-US" w:bidi="ar-TN"/>
        </w:rPr>
        <w:t xml:space="preserve"> </w:t>
      </w:r>
      <w:r w:rsidR="00187D73" w:rsidRPr="000143F6">
        <w:rPr>
          <w:rFonts w:asciiTheme="minorHAnsi" w:eastAsiaTheme="minorHAnsi" w:hAnsiTheme="minorHAnsi" w:cstheme="minorBidi" w:hint="cs"/>
          <w:b/>
          <w:bCs/>
          <w:sz w:val="28"/>
          <w:szCs w:val="28"/>
          <w:u w:val="single"/>
          <w:rtl/>
          <w:lang w:eastAsia="en-US" w:bidi="ar-TN"/>
        </w:rPr>
        <w:t>التطور</w:t>
      </w:r>
      <w:r w:rsidR="00187D73" w:rsidRPr="000143F6">
        <w:rPr>
          <w:rFonts w:asciiTheme="minorHAnsi" w:eastAsiaTheme="minorHAnsi" w:hAnsiTheme="minorHAnsi" w:cstheme="minorBidi"/>
          <w:b/>
          <w:bCs/>
          <w:sz w:val="28"/>
          <w:szCs w:val="28"/>
          <w:u w:val="single"/>
          <w:rtl/>
          <w:lang w:eastAsia="en-US" w:bidi="ar-TN"/>
        </w:rPr>
        <w:t xml:space="preserve"> </w:t>
      </w:r>
      <w:r w:rsidR="00187D73" w:rsidRPr="000143F6">
        <w:rPr>
          <w:rFonts w:asciiTheme="minorHAnsi" w:eastAsiaTheme="minorHAnsi" w:hAnsiTheme="minorHAnsi" w:cstheme="minorBidi" w:hint="cs"/>
          <w:b/>
          <w:bCs/>
          <w:sz w:val="28"/>
          <w:szCs w:val="28"/>
          <w:u w:val="single"/>
          <w:rtl/>
          <w:lang w:eastAsia="en-US" w:bidi="ar-TN"/>
        </w:rPr>
        <w:t>الذي</w:t>
      </w:r>
      <w:r w:rsidR="00187D73" w:rsidRPr="000143F6">
        <w:rPr>
          <w:rFonts w:asciiTheme="minorHAnsi" w:eastAsiaTheme="minorHAnsi" w:hAnsiTheme="minorHAnsi" w:cstheme="minorBidi"/>
          <w:b/>
          <w:bCs/>
          <w:sz w:val="28"/>
          <w:szCs w:val="28"/>
          <w:u w:val="single"/>
          <w:rtl/>
          <w:lang w:eastAsia="en-US" w:bidi="ar-TN"/>
        </w:rPr>
        <w:t xml:space="preserve"> </w:t>
      </w:r>
      <w:r w:rsidR="00187D73" w:rsidRPr="000143F6">
        <w:rPr>
          <w:rFonts w:asciiTheme="minorHAnsi" w:eastAsiaTheme="minorHAnsi" w:hAnsiTheme="minorHAnsi" w:cstheme="minorBidi" w:hint="cs"/>
          <w:b/>
          <w:bCs/>
          <w:sz w:val="28"/>
          <w:szCs w:val="28"/>
          <w:u w:val="single"/>
          <w:rtl/>
          <w:lang w:eastAsia="en-US" w:bidi="ar-TN"/>
        </w:rPr>
        <w:t>يشهده</w:t>
      </w:r>
      <w:r w:rsidR="00187D73" w:rsidRPr="000143F6">
        <w:rPr>
          <w:rFonts w:asciiTheme="minorHAnsi" w:eastAsiaTheme="minorHAnsi" w:hAnsiTheme="minorHAnsi" w:cstheme="minorBidi"/>
          <w:b/>
          <w:bCs/>
          <w:sz w:val="28"/>
          <w:szCs w:val="28"/>
          <w:u w:val="single"/>
          <w:rtl/>
          <w:lang w:eastAsia="en-US" w:bidi="ar-TN"/>
        </w:rPr>
        <w:t xml:space="preserve"> </w:t>
      </w:r>
      <w:r w:rsidR="00187D73" w:rsidRPr="000143F6">
        <w:rPr>
          <w:rFonts w:asciiTheme="minorHAnsi" w:eastAsiaTheme="minorHAnsi" w:hAnsiTheme="minorHAnsi" w:cstheme="minorBidi" w:hint="cs"/>
          <w:b/>
          <w:bCs/>
          <w:sz w:val="28"/>
          <w:szCs w:val="28"/>
          <w:u w:val="single"/>
          <w:rtl/>
          <w:lang w:eastAsia="en-US" w:bidi="ar-TN"/>
        </w:rPr>
        <w:t>القطاع</w:t>
      </w:r>
      <w:r w:rsidR="00187D73" w:rsidRPr="000143F6">
        <w:rPr>
          <w:rFonts w:asciiTheme="minorHAnsi" w:eastAsiaTheme="minorHAnsi" w:hAnsiTheme="minorHAnsi" w:cstheme="minorBidi"/>
          <w:b/>
          <w:bCs/>
          <w:sz w:val="28"/>
          <w:szCs w:val="28"/>
          <w:u w:val="single"/>
          <w:rtl/>
          <w:lang w:eastAsia="en-US" w:bidi="ar-TN"/>
        </w:rPr>
        <w:t xml:space="preserve"> </w:t>
      </w:r>
      <w:r w:rsidR="00187D73" w:rsidRPr="000143F6">
        <w:rPr>
          <w:rFonts w:asciiTheme="minorHAnsi" w:eastAsiaTheme="minorHAnsi" w:hAnsiTheme="minorHAnsi" w:cstheme="minorBidi" w:hint="cs"/>
          <w:b/>
          <w:bCs/>
          <w:sz w:val="28"/>
          <w:szCs w:val="28"/>
          <w:u w:val="single"/>
          <w:rtl/>
          <w:lang w:eastAsia="en-US" w:bidi="ar-TN"/>
        </w:rPr>
        <w:t>المذكور</w:t>
      </w:r>
      <w:r w:rsidR="00187D73" w:rsidRPr="000143F6">
        <w:rPr>
          <w:b/>
          <w:bCs/>
          <w:sz w:val="28"/>
          <w:szCs w:val="28"/>
          <w:u w:val="single"/>
          <w:rtl/>
          <w:lang w:bidi="ar-TN"/>
        </w:rPr>
        <w:t xml:space="preserve">: </w:t>
      </w:r>
    </w:p>
    <w:p w:rsidR="00DD232D" w:rsidRPr="000143F6" w:rsidRDefault="00DD232D" w:rsidP="00DD232D">
      <w:pPr>
        <w:pStyle w:val="yiv2501912476msolistparagraph"/>
        <w:bidi/>
        <w:spacing w:before="0" w:beforeAutospacing="0" w:after="0" w:afterAutospacing="0"/>
        <w:ind w:left="720"/>
        <w:rPr>
          <w:rFonts w:asciiTheme="minorHAnsi" w:eastAsiaTheme="minorHAnsi" w:hAnsiTheme="minorHAnsi" w:cstheme="minorBidi"/>
          <w:b/>
          <w:bCs/>
          <w:sz w:val="28"/>
          <w:szCs w:val="28"/>
          <w:u w:val="single"/>
          <w:rtl/>
          <w:lang w:eastAsia="en-US" w:bidi="ar-TN"/>
        </w:rPr>
      </w:pPr>
    </w:p>
    <w:tbl>
      <w:tblPr>
        <w:tblpPr w:leftFromText="141" w:rightFromText="141" w:vertAnchor="text" w:horzAnchor="margin" w:tblpXSpec="center" w:tblpY="298"/>
        <w:bidiVisual/>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tblPr>
      <w:tblGrid>
        <w:gridCol w:w="3542"/>
        <w:gridCol w:w="772"/>
        <w:gridCol w:w="850"/>
        <w:gridCol w:w="916"/>
        <w:gridCol w:w="849"/>
        <w:gridCol w:w="850"/>
        <w:gridCol w:w="852"/>
        <w:gridCol w:w="1135"/>
      </w:tblGrid>
      <w:tr w:rsidR="00187D73" w:rsidRPr="004E3B7C" w:rsidTr="00827A7D">
        <w:tc>
          <w:tcPr>
            <w:tcW w:w="3542" w:type="dxa"/>
            <w:shd w:val="clear" w:color="auto" w:fill="FFFFFF" w:themeFill="background1"/>
          </w:tcPr>
          <w:p w:rsidR="00187D73" w:rsidRPr="004E3B7C" w:rsidRDefault="00187D73" w:rsidP="00187D73">
            <w:pPr>
              <w:bidi/>
              <w:ind w:firstLine="294"/>
              <w:jc w:val="center"/>
              <w:rPr>
                <w:b/>
                <w:bCs/>
                <w:rtl/>
              </w:rPr>
            </w:pPr>
          </w:p>
        </w:tc>
        <w:tc>
          <w:tcPr>
            <w:tcW w:w="772" w:type="dxa"/>
            <w:vMerge w:val="restart"/>
            <w:shd w:val="clear" w:color="auto" w:fill="FFFFFF" w:themeFill="background1"/>
          </w:tcPr>
          <w:p w:rsidR="00187D73" w:rsidRPr="004E3B7C" w:rsidRDefault="00187D73" w:rsidP="00187D73">
            <w:pPr>
              <w:bidi/>
              <w:jc w:val="center"/>
              <w:rPr>
                <w:b/>
                <w:bCs/>
                <w:rtl/>
              </w:rPr>
            </w:pPr>
            <w:proofErr w:type="gramStart"/>
            <w:r w:rsidRPr="004E3B7C">
              <w:rPr>
                <w:b/>
                <w:bCs/>
                <w:rtl/>
              </w:rPr>
              <w:t>الوحدة</w:t>
            </w:r>
            <w:proofErr w:type="gramEnd"/>
          </w:p>
          <w:p w:rsidR="00187D73" w:rsidRPr="004E3B7C" w:rsidRDefault="00187D73" w:rsidP="00187D73">
            <w:pPr>
              <w:bidi/>
              <w:jc w:val="center"/>
              <w:rPr>
                <w:b/>
                <w:bCs/>
                <w:rtl/>
              </w:rPr>
            </w:pPr>
          </w:p>
          <w:p w:rsidR="00187D73" w:rsidRPr="004E3B7C" w:rsidRDefault="00187D73" w:rsidP="00187D73">
            <w:pPr>
              <w:bidi/>
              <w:jc w:val="center"/>
              <w:rPr>
                <w:b/>
                <w:bCs/>
                <w:rtl/>
              </w:rPr>
            </w:pPr>
          </w:p>
        </w:tc>
        <w:tc>
          <w:tcPr>
            <w:tcW w:w="850" w:type="dxa"/>
            <w:shd w:val="clear" w:color="auto" w:fill="FFFFFF" w:themeFill="background1"/>
          </w:tcPr>
          <w:p w:rsidR="00187D73" w:rsidRPr="004E3B7C" w:rsidRDefault="00187D73" w:rsidP="00187D73">
            <w:pPr>
              <w:bidi/>
              <w:jc w:val="center"/>
              <w:rPr>
                <w:b/>
                <w:bCs/>
              </w:rPr>
            </w:pPr>
            <w:proofErr w:type="gramStart"/>
            <w:r w:rsidRPr="004E3B7C">
              <w:rPr>
                <w:b/>
                <w:bCs/>
                <w:rtl/>
              </w:rPr>
              <w:t>التوقعات</w:t>
            </w:r>
            <w:proofErr w:type="gramEnd"/>
          </w:p>
        </w:tc>
        <w:tc>
          <w:tcPr>
            <w:tcW w:w="916" w:type="dxa"/>
            <w:shd w:val="clear" w:color="auto" w:fill="FFFFFF" w:themeFill="background1"/>
          </w:tcPr>
          <w:p w:rsidR="00187D73" w:rsidRPr="004E3B7C" w:rsidRDefault="00187D73" w:rsidP="00187D73">
            <w:pPr>
              <w:bidi/>
              <w:jc w:val="center"/>
              <w:rPr>
                <w:b/>
                <w:bCs/>
              </w:rPr>
            </w:pPr>
            <w:r w:rsidRPr="004E3B7C">
              <w:rPr>
                <w:b/>
                <w:bCs/>
                <w:rtl/>
              </w:rPr>
              <w:t>انجازات</w:t>
            </w:r>
          </w:p>
        </w:tc>
        <w:tc>
          <w:tcPr>
            <w:tcW w:w="849" w:type="dxa"/>
            <w:shd w:val="clear" w:color="auto" w:fill="FFFFFF" w:themeFill="background1"/>
          </w:tcPr>
          <w:p w:rsidR="00187D73" w:rsidRPr="004E3B7C" w:rsidRDefault="00187D73" w:rsidP="00187D73">
            <w:pPr>
              <w:bidi/>
              <w:jc w:val="center"/>
              <w:rPr>
                <w:b/>
                <w:bCs/>
              </w:rPr>
            </w:pPr>
            <w:proofErr w:type="gramStart"/>
            <w:r w:rsidRPr="004E3B7C">
              <w:rPr>
                <w:b/>
                <w:bCs/>
                <w:rtl/>
              </w:rPr>
              <w:t>التوقعات</w:t>
            </w:r>
            <w:proofErr w:type="gramEnd"/>
          </w:p>
        </w:tc>
        <w:tc>
          <w:tcPr>
            <w:tcW w:w="850" w:type="dxa"/>
            <w:shd w:val="clear" w:color="auto" w:fill="FFFFFF" w:themeFill="background1"/>
          </w:tcPr>
          <w:p w:rsidR="00187D73" w:rsidRPr="004E3B7C" w:rsidRDefault="00187D73" w:rsidP="00187D73">
            <w:pPr>
              <w:bidi/>
              <w:jc w:val="center"/>
              <w:rPr>
                <w:b/>
                <w:bCs/>
              </w:rPr>
            </w:pPr>
            <w:r w:rsidRPr="004E3B7C">
              <w:rPr>
                <w:b/>
                <w:bCs/>
                <w:rtl/>
              </w:rPr>
              <w:t>انجازات</w:t>
            </w:r>
          </w:p>
        </w:tc>
        <w:tc>
          <w:tcPr>
            <w:tcW w:w="852" w:type="dxa"/>
            <w:shd w:val="clear" w:color="auto" w:fill="FFFFFF" w:themeFill="background1"/>
          </w:tcPr>
          <w:p w:rsidR="00187D73" w:rsidRPr="004E3B7C" w:rsidRDefault="00187D73" w:rsidP="00187D73">
            <w:pPr>
              <w:bidi/>
              <w:jc w:val="center"/>
              <w:rPr>
                <w:b/>
                <w:bCs/>
              </w:rPr>
            </w:pPr>
            <w:proofErr w:type="gramStart"/>
            <w:r w:rsidRPr="004E3B7C">
              <w:rPr>
                <w:b/>
                <w:bCs/>
                <w:rtl/>
              </w:rPr>
              <w:t>التوقعات</w:t>
            </w:r>
            <w:proofErr w:type="gramEnd"/>
          </w:p>
        </w:tc>
        <w:tc>
          <w:tcPr>
            <w:tcW w:w="1135" w:type="dxa"/>
            <w:shd w:val="clear" w:color="auto" w:fill="FFFFFF" w:themeFill="background1"/>
          </w:tcPr>
          <w:p w:rsidR="00187D73" w:rsidRPr="004E3B7C" w:rsidRDefault="00187D73" w:rsidP="00187D73">
            <w:pPr>
              <w:bidi/>
              <w:jc w:val="center"/>
              <w:rPr>
                <w:b/>
                <w:bCs/>
                <w:rtl/>
                <w:lang w:bidi="ar-TN"/>
              </w:rPr>
            </w:pPr>
            <w:r w:rsidRPr="004E3B7C">
              <w:rPr>
                <w:b/>
                <w:bCs/>
                <w:rtl/>
                <w:lang w:bidi="ar-TN"/>
              </w:rPr>
              <w:t>انجازات</w:t>
            </w:r>
            <w:r>
              <w:rPr>
                <w:b/>
                <w:bCs/>
                <w:lang w:bidi="ar-TN"/>
              </w:rPr>
              <w:t xml:space="preserve"> </w:t>
            </w:r>
            <w:r>
              <w:rPr>
                <w:rFonts w:hint="cs"/>
                <w:b/>
                <w:bCs/>
                <w:rtl/>
                <w:lang w:bidi="ar-TN"/>
              </w:rPr>
              <w:t xml:space="preserve">إلى موفى </w:t>
            </w:r>
            <w:r w:rsidRPr="00E22274">
              <w:rPr>
                <w:rFonts w:hint="cs"/>
                <w:b/>
                <w:bCs/>
                <w:rtl/>
                <w:lang w:bidi="ar-TN"/>
              </w:rPr>
              <w:t xml:space="preserve"> أوت </w:t>
            </w:r>
          </w:p>
        </w:tc>
      </w:tr>
      <w:tr w:rsidR="00187D73" w:rsidRPr="004E3B7C" w:rsidTr="00827A7D">
        <w:trPr>
          <w:trHeight w:val="194"/>
        </w:trPr>
        <w:tc>
          <w:tcPr>
            <w:tcW w:w="3542" w:type="dxa"/>
            <w:shd w:val="clear" w:color="auto" w:fill="FFFFFF" w:themeFill="background1"/>
          </w:tcPr>
          <w:p w:rsidR="00187D73" w:rsidRPr="004E3B7C" w:rsidRDefault="00187D73" w:rsidP="00827A7D">
            <w:pPr>
              <w:bidi/>
              <w:ind w:firstLine="294"/>
              <w:jc w:val="center"/>
              <w:rPr>
                <w:b/>
                <w:bCs/>
                <w:rtl/>
              </w:rPr>
            </w:pPr>
            <w:r w:rsidRPr="004E3B7C">
              <w:rPr>
                <w:b/>
                <w:bCs/>
                <w:rtl/>
              </w:rPr>
              <w:t xml:space="preserve">مؤشر قيس </w:t>
            </w:r>
            <w:proofErr w:type="spellStart"/>
            <w:r w:rsidRPr="004E3B7C">
              <w:rPr>
                <w:b/>
                <w:bCs/>
                <w:rtl/>
              </w:rPr>
              <w:t>الآداء</w:t>
            </w:r>
            <w:proofErr w:type="spellEnd"/>
          </w:p>
          <w:p w:rsidR="00187D73" w:rsidRPr="004E3B7C" w:rsidRDefault="00187D73" w:rsidP="00827A7D">
            <w:pPr>
              <w:bidi/>
              <w:ind w:firstLine="294"/>
              <w:jc w:val="center"/>
              <w:rPr>
                <w:b/>
                <w:bCs/>
              </w:rPr>
            </w:pPr>
          </w:p>
        </w:tc>
        <w:tc>
          <w:tcPr>
            <w:tcW w:w="772" w:type="dxa"/>
            <w:vMerge/>
            <w:shd w:val="clear" w:color="auto" w:fill="FFFFFF" w:themeFill="background1"/>
          </w:tcPr>
          <w:p w:rsidR="00187D73" w:rsidRPr="004E3B7C" w:rsidRDefault="00187D73" w:rsidP="00827A7D">
            <w:pPr>
              <w:bidi/>
              <w:jc w:val="center"/>
              <w:rPr>
                <w:b/>
                <w:bCs/>
              </w:rPr>
            </w:pPr>
          </w:p>
        </w:tc>
        <w:tc>
          <w:tcPr>
            <w:tcW w:w="850" w:type="dxa"/>
            <w:shd w:val="clear" w:color="auto" w:fill="FFFFFF" w:themeFill="background1"/>
          </w:tcPr>
          <w:p w:rsidR="00187D73" w:rsidRPr="004E3B7C" w:rsidRDefault="00187D73" w:rsidP="00827A7D">
            <w:pPr>
              <w:bidi/>
              <w:jc w:val="center"/>
              <w:rPr>
                <w:b/>
                <w:bCs/>
                <w:rtl/>
              </w:rPr>
            </w:pPr>
            <w:r w:rsidRPr="004E3B7C">
              <w:rPr>
                <w:b/>
                <w:bCs/>
                <w:rtl/>
              </w:rPr>
              <w:t>2016</w:t>
            </w:r>
          </w:p>
        </w:tc>
        <w:tc>
          <w:tcPr>
            <w:tcW w:w="916" w:type="dxa"/>
            <w:shd w:val="clear" w:color="auto" w:fill="FFFFFF" w:themeFill="background1"/>
          </w:tcPr>
          <w:p w:rsidR="00187D73" w:rsidRPr="004E3B7C" w:rsidRDefault="00187D73" w:rsidP="00827A7D">
            <w:pPr>
              <w:bidi/>
              <w:jc w:val="center"/>
              <w:rPr>
                <w:b/>
                <w:bCs/>
                <w:rtl/>
              </w:rPr>
            </w:pPr>
            <w:r w:rsidRPr="004E3B7C">
              <w:rPr>
                <w:b/>
                <w:bCs/>
                <w:rtl/>
              </w:rPr>
              <w:t>2016</w:t>
            </w:r>
          </w:p>
        </w:tc>
        <w:tc>
          <w:tcPr>
            <w:tcW w:w="849" w:type="dxa"/>
            <w:shd w:val="clear" w:color="auto" w:fill="FFFFFF" w:themeFill="background1"/>
          </w:tcPr>
          <w:p w:rsidR="00187D73" w:rsidRPr="004E3B7C" w:rsidRDefault="00187D73" w:rsidP="00827A7D">
            <w:pPr>
              <w:bidi/>
              <w:ind w:right="-285"/>
              <w:jc w:val="center"/>
              <w:rPr>
                <w:b/>
                <w:bCs/>
              </w:rPr>
            </w:pPr>
            <w:r w:rsidRPr="004E3B7C">
              <w:rPr>
                <w:b/>
                <w:bCs/>
                <w:rtl/>
              </w:rPr>
              <w:t>2017</w:t>
            </w:r>
          </w:p>
        </w:tc>
        <w:tc>
          <w:tcPr>
            <w:tcW w:w="850" w:type="dxa"/>
            <w:shd w:val="clear" w:color="auto" w:fill="FFFFFF" w:themeFill="background1"/>
          </w:tcPr>
          <w:p w:rsidR="00187D73" w:rsidRPr="004E3B7C" w:rsidRDefault="00187D73" w:rsidP="00827A7D">
            <w:pPr>
              <w:bidi/>
              <w:ind w:right="-285"/>
              <w:jc w:val="center"/>
              <w:rPr>
                <w:b/>
                <w:bCs/>
              </w:rPr>
            </w:pPr>
            <w:r w:rsidRPr="004E3B7C">
              <w:rPr>
                <w:b/>
                <w:bCs/>
                <w:rtl/>
              </w:rPr>
              <w:t>2017</w:t>
            </w:r>
          </w:p>
        </w:tc>
        <w:tc>
          <w:tcPr>
            <w:tcW w:w="852" w:type="dxa"/>
            <w:shd w:val="clear" w:color="auto" w:fill="FFFFFF" w:themeFill="background1"/>
          </w:tcPr>
          <w:p w:rsidR="00187D73" w:rsidRPr="004E3B7C" w:rsidRDefault="00187D73" w:rsidP="00827A7D">
            <w:pPr>
              <w:bidi/>
              <w:jc w:val="center"/>
              <w:rPr>
                <w:b/>
                <w:bCs/>
                <w:rtl/>
              </w:rPr>
            </w:pPr>
            <w:r w:rsidRPr="004E3B7C">
              <w:rPr>
                <w:b/>
                <w:bCs/>
                <w:rtl/>
              </w:rPr>
              <w:t>2018</w:t>
            </w:r>
          </w:p>
        </w:tc>
        <w:tc>
          <w:tcPr>
            <w:tcW w:w="1135" w:type="dxa"/>
            <w:shd w:val="clear" w:color="auto" w:fill="FFFFFF" w:themeFill="background1"/>
          </w:tcPr>
          <w:p w:rsidR="00187D73" w:rsidRPr="004E3B7C" w:rsidRDefault="00187D73" w:rsidP="00827A7D">
            <w:pPr>
              <w:bidi/>
              <w:jc w:val="center"/>
              <w:rPr>
                <w:b/>
                <w:bCs/>
              </w:rPr>
            </w:pPr>
            <w:r>
              <w:rPr>
                <w:rFonts w:hint="cs"/>
                <w:b/>
                <w:bCs/>
                <w:rtl/>
              </w:rPr>
              <w:t>2018</w:t>
            </w:r>
          </w:p>
        </w:tc>
      </w:tr>
      <w:tr w:rsidR="00187D73" w:rsidRPr="004E3B7C" w:rsidTr="00827A7D">
        <w:tc>
          <w:tcPr>
            <w:tcW w:w="9766" w:type="dxa"/>
            <w:gridSpan w:val="8"/>
            <w:shd w:val="clear" w:color="auto" w:fill="FFFFFF" w:themeFill="background1"/>
          </w:tcPr>
          <w:p w:rsidR="00187D73" w:rsidRPr="004E3B7C" w:rsidRDefault="00187D73" w:rsidP="00827A7D">
            <w:pPr>
              <w:bidi/>
              <w:rPr>
                <w:rFonts w:cs="Arabic Transparent"/>
                <w:b/>
                <w:bCs/>
                <w:rtl/>
              </w:rPr>
            </w:pPr>
          </w:p>
        </w:tc>
      </w:tr>
      <w:tr w:rsidR="00187D73" w:rsidRPr="004E3B7C" w:rsidTr="00827A7D">
        <w:tc>
          <w:tcPr>
            <w:tcW w:w="9766" w:type="dxa"/>
            <w:gridSpan w:val="8"/>
            <w:shd w:val="clear" w:color="auto" w:fill="FFFFFF" w:themeFill="background1"/>
          </w:tcPr>
          <w:p w:rsidR="00187D73" w:rsidRPr="001A5189" w:rsidRDefault="00187D73" w:rsidP="00827A7D">
            <w:pPr>
              <w:bidi/>
              <w:spacing w:line="360" w:lineRule="auto"/>
              <w:rPr>
                <w:rFonts w:cstheme="majorBidi"/>
                <w:b/>
                <w:bCs/>
                <w:color w:val="1F497D" w:themeColor="text2"/>
                <w:sz w:val="26"/>
                <w:szCs w:val="26"/>
                <w:rtl/>
              </w:rPr>
            </w:pPr>
            <w:r w:rsidRPr="001A5189">
              <w:rPr>
                <w:rFonts w:cstheme="majorBidi"/>
                <w:b/>
                <w:bCs/>
                <w:color w:val="1F497D" w:themeColor="text2"/>
                <w:sz w:val="24"/>
                <w:szCs w:val="24"/>
                <w:rtl/>
                <w:lang w:bidi="ar-TN"/>
              </w:rPr>
              <w:t>1</w:t>
            </w:r>
            <w:r w:rsidRPr="001A5189">
              <w:rPr>
                <w:rFonts w:cstheme="majorBidi" w:hint="cs"/>
                <w:b/>
                <w:bCs/>
                <w:color w:val="1F497D" w:themeColor="text2"/>
                <w:sz w:val="24"/>
                <w:szCs w:val="24"/>
                <w:rtl/>
                <w:lang w:bidi="ar-TN"/>
              </w:rPr>
              <w:t xml:space="preserve">الهدف </w:t>
            </w:r>
            <w:r w:rsidRPr="001A5189">
              <w:rPr>
                <w:rFonts w:cstheme="majorBidi"/>
                <w:b/>
                <w:bCs/>
                <w:color w:val="1F497D" w:themeColor="text2"/>
                <w:sz w:val="24"/>
                <w:szCs w:val="24"/>
                <w:rtl/>
              </w:rPr>
              <w:t xml:space="preserve">-رصد ونقل وتطويع وأقلمة التكنولوجيات المستدامة للاستجابة للحاجيات الوطنية </w:t>
            </w:r>
            <w:proofErr w:type="spellStart"/>
            <w:r w:rsidRPr="001A5189">
              <w:rPr>
                <w:rFonts w:cstheme="majorBidi"/>
                <w:b/>
                <w:bCs/>
                <w:color w:val="1F497D" w:themeColor="text2"/>
                <w:sz w:val="24"/>
                <w:szCs w:val="24"/>
                <w:rtl/>
              </w:rPr>
              <w:t>والاقليمية</w:t>
            </w:r>
            <w:proofErr w:type="spellEnd"/>
          </w:p>
        </w:tc>
      </w:tr>
      <w:tr w:rsidR="00187D73" w:rsidRPr="004E3B7C" w:rsidTr="00827A7D">
        <w:tc>
          <w:tcPr>
            <w:tcW w:w="3542" w:type="dxa"/>
            <w:shd w:val="clear" w:color="auto" w:fill="FFFFFF" w:themeFill="background1"/>
          </w:tcPr>
          <w:p w:rsidR="00187D73" w:rsidRPr="004E3B7C" w:rsidRDefault="00187D73" w:rsidP="00827A7D">
            <w:pPr>
              <w:bidi/>
              <w:rPr>
                <w:b/>
                <w:bCs/>
                <w:rtl/>
                <w:lang w:bidi="ar-TN"/>
              </w:rPr>
            </w:pPr>
            <w:proofErr w:type="gramStart"/>
            <w:r w:rsidRPr="004E3B7C">
              <w:rPr>
                <w:rFonts w:cs="Times New Roman"/>
                <w:b/>
                <w:bCs/>
                <w:rtl/>
              </w:rPr>
              <w:t>ال</w:t>
            </w:r>
            <w:r w:rsidRPr="004E3B7C">
              <w:rPr>
                <w:b/>
                <w:bCs/>
                <w:rtl/>
              </w:rPr>
              <w:t>مؤشر</w:t>
            </w:r>
            <w:proofErr w:type="gramEnd"/>
            <w:r w:rsidRPr="004E3B7C">
              <w:rPr>
                <w:b/>
                <w:bCs/>
                <w:rtl/>
              </w:rPr>
              <w:t xml:space="preserve"> 1.1:   عدد التكنولوجيات المستدامة  المطوعة</w:t>
            </w:r>
          </w:p>
        </w:tc>
        <w:tc>
          <w:tcPr>
            <w:tcW w:w="772" w:type="dxa"/>
            <w:shd w:val="clear" w:color="auto" w:fill="FFFFFF" w:themeFill="background1"/>
            <w:vAlign w:val="center"/>
          </w:tcPr>
          <w:p w:rsidR="00187D73" w:rsidRPr="004E3B7C" w:rsidRDefault="00187D73" w:rsidP="00827A7D">
            <w:pPr>
              <w:jc w:val="center"/>
              <w:rPr>
                <w:rFonts w:cstheme="majorBidi"/>
              </w:rPr>
            </w:pPr>
            <w:r w:rsidRPr="004E3B7C">
              <w:rPr>
                <w:rFonts w:cstheme="majorBidi"/>
                <w:rtl/>
              </w:rPr>
              <w:t>عدد</w:t>
            </w:r>
          </w:p>
        </w:tc>
        <w:tc>
          <w:tcPr>
            <w:tcW w:w="850" w:type="dxa"/>
            <w:shd w:val="clear" w:color="auto" w:fill="FFFFFF" w:themeFill="background1"/>
            <w:vAlign w:val="bottom"/>
          </w:tcPr>
          <w:p w:rsidR="00187D73" w:rsidRPr="004E3B7C" w:rsidRDefault="00187D73" w:rsidP="00827A7D">
            <w:pPr>
              <w:jc w:val="center"/>
              <w:rPr>
                <w:rFonts w:cstheme="majorBidi"/>
              </w:rPr>
            </w:pPr>
          </w:p>
        </w:tc>
        <w:tc>
          <w:tcPr>
            <w:tcW w:w="916" w:type="dxa"/>
            <w:shd w:val="clear" w:color="auto" w:fill="FFFFFF" w:themeFill="background1"/>
            <w:vAlign w:val="bottom"/>
          </w:tcPr>
          <w:p w:rsidR="00187D73" w:rsidRPr="004E3B7C" w:rsidRDefault="00187D73" w:rsidP="00827A7D">
            <w:pPr>
              <w:jc w:val="center"/>
              <w:rPr>
                <w:rFonts w:cstheme="majorBidi"/>
              </w:rPr>
            </w:pPr>
          </w:p>
        </w:tc>
        <w:tc>
          <w:tcPr>
            <w:tcW w:w="849" w:type="dxa"/>
            <w:shd w:val="clear" w:color="auto" w:fill="FFFFFF" w:themeFill="background1"/>
          </w:tcPr>
          <w:p w:rsidR="00187D73" w:rsidRPr="004E3B7C" w:rsidRDefault="00187D73" w:rsidP="00827A7D">
            <w:pPr>
              <w:jc w:val="center"/>
            </w:pPr>
          </w:p>
        </w:tc>
        <w:tc>
          <w:tcPr>
            <w:tcW w:w="850" w:type="dxa"/>
            <w:shd w:val="clear" w:color="auto" w:fill="FFFFFF" w:themeFill="background1"/>
          </w:tcPr>
          <w:p w:rsidR="00187D73" w:rsidRPr="004E3B7C" w:rsidRDefault="00187D73" w:rsidP="00827A7D">
            <w:pPr>
              <w:jc w:val="center"/>
            </w:pPr>
          </w:p>
        </w:tc>
        <w:tc>
          <w:tcPr>
            <w:tcW w:w="852" w:type="dxa"/>
            <w:shd w:val="clear" w:color="auto" w:fill="FFFFFF" w:themeFill="background1"/>
            <w:vAlign w:val="center"/>
          </w:tcPr>
          <w:p w:rsidR="00187D73" w:rsidRPr="00AC5142" w:rsidRDefault="00187D73" w:rsidP="00827A7D">
            <w:pPr>
              <w:jc w:val="center"/>
              <w:rPr>
                <w:highlight w:val="darkCyan"/>
                <w:rtl/>
              </w:rPr>
            </w:pPr>
            <w:r w:rsidRPr="000143F6">
              <w:rPr>
                <w:rtl/>
              </w:rPr>
              <w:t>2</w:t>
            </w:r>
          </w:p>
        </w:tc>
        <w:tc>
          <w:tcPr>
            <w:tcW w:w="1135" w:type="dxa"/>
            <w:shd w:val="clear" w:color="auto" w:fill="FFFFFF" w:themeFill="background1"/>
            <w:vAlign w:val="center"/>
          </w:tcPr>
          <w:p w:rsidR="00187D73" w:rsidRPr="004E3B7C" w:rsidRDefault="00187D73" w:rsidP="00827A7D">
            <w:pPr>
              <w:jc w:val="center"/>
              <w:rPr>
                <w:rtl/>
              </w:rPr>
            </w:pPr>
            <w:r>
              <w:rPr>
                <w:rFonts w:hint="cs"/>
                <w:rtl/>
              </w:rPr>
              <w:t>0</w:t>
            </w:r>
          </w:p>
        </w:tc>
      </w:tr>
      <w:tr w:rsidR="00187D73" w:rsidRPr="004E3B7C" w:rsidTr="00827A7D">
        <w:tc>
          <w:tcPr>
            <w:tcW w:w="9766" w:type="dxa"/>
            <w:gridSpan w:val="8"/>
            <w:shd w:val="clear" w:color="auto" w:fill="FFFFFF" w:themeFill="background1"/>
          </w:tcPr>
          <w:p w:rsidR="00187D73" w:rsidRPr="003123B5" w:rsidRDefault="00187D73" w:rsidP="00827A7D">
            <w:pPr>
              <w:bidi/>
              <w:spacing w:line="360" w:lineRule="auto"/>
              <w:rPr>
                <w:b/>
                <w:bCs/>
                <w:color w:val="FF0000"/>
                <w:rtl/>
              </w:rPr>
            </w:pPr>
            <w:r w:rsidRPr="001A5189">
              <w:rPr>
                <w:rFonts w:cstheme="majorBidi"/>
                <w:b/>
                <w:bCs/>
                <w:color w:val="1F497D" w:themeColor="text2"/>
                <w:sz w:val="24"/>
                <w:szCs w:val="24"/>
                <w:rtl/>
                <w:lang w:bidi="ar-TN"/>
              </w:rPr>
              <w:t>الهدف 2: الإحاطة الفنية بالقطاعات ذات الأولوية لتبني التكنولوجيات المستدامة</w:t>
            </w:r>
            <w:r w:rsidRPr="003123B5">
              <w:rPr>
                <w:b/>
                <w:bCs/>
                <w:color w:val="FF0000"/>
              </w:rPr>
              <w:t xml:space="preserve">          </w:t>
            </w:r>
          </w:p>
        </w:tc>
      </w:tr>
      <w:tr w:rsidR="00187D73" w:rsidRPr="004E3B7C" w:rsidTr="00827A7D">
        <w:tc>
          <w:tcPr>
            <w:tcW w:w="3542" w:type="dxa"/>
            <w:shd w:val="clear" w:color="auto" w:fill="FFFFFF" w:themeFill="background1"/>
          </w:tcPr>
          <w:p w:rsidR="00187D73" w:rsidRPr="003123B5" w:rsidRDefault="00187D73" w:rsidP="00827A7D">
            <w:pPr>
              <w:bidi/>
              <w:rPr>
                <w:rFonts w:cs="Times New Roman"/>
                <w:b/>
                <w:bCs/>
              </w:rPr>
            </w:pPr>
            <w:r w:rsidRPr="003123B5">
              <w:rPr>
                <w:rFonts w:cs="Times New Roman"/>
                <w:b/>
                <w:bCs/>
                <w:rtl/>
              </w:rPr>
              <w:t>ا</w:t>
            </w:r>
            <w:r w:rsidRPr="003123B5">
              <w:rPr>
                <w:b/>
                <w:bCs/>
                <w:rtl/>
              </w:rPr>
              <w:t>لمؤشر   2</w:t>
            </w:r>
            <w:r w:rsidRPr="003123B5">
              <w:rPr>
                <w:b/>
                <w:bCs/>
              </w:rPr>
              <w:t>-</w:t>
            </w:r>
            <w:r w:rsidRPr="003123B5">
              <w:rPr>
                <w:b/>
                <w:bCs/>
                <w:rtl/>
              </w:rPr>
              <w:t>1:</w:t>
            </w:r>
            <w:proofErr w:type="gramStart"/>
            <w:r w:rsidRPr="003123B5">
              <w:rPr>
                <w:b/>
                <w:bCs/>
                <w:rtl/>
              </w:rPr>
              <w:t>عدد  المؤسسات</w:t>
            </w:r>
            <w:proofErr w:type="gramEnd"/>
            <w:r w:rsidRPr="003123B5">
              <w:rPr>
                <w:b/>
                <w:bCs/>
                <w:rtl/>
              </w:rPr>
              <w:t xml:space="preserve"> التي تم مساندتها</w:t>
            </w:r>
          </w:p>
        </w:tc>
        <w:tc>
          <w:tcPr>
            <w:tcW w:w="772" w:type="dxa"/>
            <w:shd w:val="clear" w:color="auto" w:fill="FFFFFF" w:themeFill="background1"/>
          </w:tcPr>
          <w:p w:rsidR="00187D73" w:rsidRPr="003123B5" w:rsidRDefault="00187D73" w:rsidP="00827A7D">
            <w:pPr>
              <w:jc w:val="center"/>
              <w:rPr>
                <w:rFonts w:cstheme="majorBidi"/>
              </w:rPr>
            </w:pPr>
            <w:r w:rsidRPr="003123B5">
              <w:rPr>
                <w:rtl/>
              </w:rPr>
              <w:t xml:space="preserve">عدد </w:t>
            </w:r>
          </w:p>
        </w:tc>
        <w:tc>
          <w:tcPr>
            <w:tcW w:w="850" w:type="dxa"/>
            <w:shd w:val="clear" w:color="auto" w:fill="FFFFFF" w:themeFill="background1"/>
          </w:tcPr>
          <w:p w:rsidR="00187D73" w:rsidRPr="004E3B7C" w:rsidRDefault="00187D73" w:rsidP="00827A7D">
            <w:pPr>
              <w:jc w:val="center"/>
            </w:pPr>
            <w:r w:rsidRPr="004E3B7C">
              <w:rPr>
                <w:rtl/>
              </w:rPr>
              <w:t>47</w:t>
            </w:r>
          </w:p>
        </w:tc>
        <w:tc>
          <w:tcPr>
            <w:tcW w:w="916" w:type="dxa"/>
            <w:shd w:val="clear" w:color="auto" w:fill="FFFFFF" w:themeFill="background1"/>
          </w:tcPr>
          <w:p w:rsidR="00187D73" w:rsidRPr="005B326A" w:rsidRDefault="00187D73" w:rsidP="00827A7D">
            <w:pPr>
              <w:jc w:val="center"/>
              <w:rPr>
                <w:b/>
                <w:bCs/>
                <w:color w:val="1F497D" w:themeColor="text2"/>
              </w:rPr>
            </w:pPr>
            <w:r w:rsidRPr="005B326A">
              <w:rPr>
                <w:b/>
                <w:bCs/>
                <w:color w:val="1F497D" w:themeColor="text2"/>
                <w:rtl/>
              </w:rPr>
              <w:t>36</w:t>
            </w:r>
          </w:p>
        </w:tc>
        <w:tc>
          <w:tcPr>
            <w:tcW w:w="849" w:type="dxa"/>
            <w:shd w:val="clear" w:color="auto" w:fill="FFFFFF" w:themeFill="background1"/>
          </w:tcPr>
          <w:p w:rsidR="00187D73" w:rsidRPr="004E3B7C" w:rsidRDefault="00187D73" w:rsidP="00827A7D">
            <w:pPr>
              <w:jc w:val="center"/>
            </w:pPr>
            <w:r w:rsidRPr="004E3B7C">
              <w:rPr>
                <w:rtl/>
              </w:rPr>
              <w:t>40</w:t>
            </w:r>
          </w:p>
        </w:tc>
        <w:tc>
          <w:tcPr>
            <w:tcW w:w="850" w:type="dxa"/>
            <w:shd w:val="clear" w:color="auto" w:fill="FFFFFF" w:themeFill="background1"/>
          </w:tcPr>
          <w:p w:rsidR="00187D73" w:rsidRPr="00A16F06" w:rsidRDefault="00187D73" w:rsidP="00827A7D">
            <w:pPr>
              <w:bidi/>
              <w:jc w:val="center"/>
              <w:rPr>
                <w:b/>
                <w:bCs/>
                <w:color w:val="1F497D" w:themeColor="text2"/>
              </w:rPr>
            </w:pPr>
            <w:r w:rsidRPr="00A16F06">
              <w:rPr>
                <w:b/>
                <w:bCs/>
                <w:color w:val="1F497D" w:themeColor="text2"/>
                <w:rtl/>
              </w:rPr>
              <w:t>41</w:t>
            </w:r>
          </w:p>
        </w:tc>
        <w:tc>
          <w:tcPr>
            <w:tcW w:w="852" w:type="dxa"/>
            <w:shd w:val="clear" w:color="auto" w:fill="FFFFFF" w:themeFill="background1"/>
          </w:tcPr>
          <w:p w:rsidR="00187D73" w:rsidRPr="00AC5142" w:rsidRDefault="00187D73" w:rsidP="00827A7D">
            <w:pPr>
              <w:bidi/>
              <w:jc w:val="center"/>
              <w:rPr>
                <w:highlight w:val="darkCyan"/>
                <w:rtl/>
              </w:rPr>
            </w:pPr>
            <w:r w:rsidRPr="000143F6">
              <w:rPr>
                <w:rtl/>
              </w:rPr>
              <w:t>39</w:t>
            </w:r>
          </w:p>
        </w:tc>
        <w:tc>
          <w:tcPr>
            <w:tcW w:w="1135" w:type="dxa"/>
            <w:shd w:val="clear" w:color="auto" w:fill="FFFFFF" w:themeFill="background1"/>
          </w:tcPr>
          <w:p w:rsidR="00187D73" w:rsidRPr="00A16F06" w:rsidRDefault="00187D73" w:rsidP="00827A7D">
            <w:pPr>
              <w:bidi/>
              <w:jc w:val="center"/>
              <w:rPr>
                <w:b/>
                <w:bCs/>
                <w:color w:val="1F497D" w:themeColor="text2"/>
              </w:rPr>
            </w:pPr>
            <w:r w:rsidRPr="00A16F06">
              <w:rPr>
                <w:rFonts w:hint="cs"/>
                <w:b/>
                <w:bCs/>
                <w:color w:val="1F497D" w:themeColor="text2"/>
                <w:rtl/>
              </w:rPr>
              <w:t>65</w:t>
            </w:r>
          </w:p>
        </w:tc>
      </w:tr>
      <w:tr w:rsidR="00187D73" w:rsidRPr="004E3B7C" w:rsidTr="00827A7D">
        <w:tc>
          <w:tcPr>
            <w:tcW w:w="9766" w:type="dxa"/>
            <w:gridSpan w:val="8"/>
            <w:shd w:val="clear" w:color="auto" w:fill="FFFFFF" w:themeFill="background1"/>
          </w:tcPr>
          <w:p w:rsidR="00187D73" w:rsidRPr="005B326A" w:rsidRDefault="00187D73" w:rsidP="00827A7D">
            <w:pPr>
              <w:bidi/>
              <w:spacing w:line="360" w:lineRule="auto"/>
              <w:rPr>
                <w:rFonts w:cstheme="majorBidi"/>
                <w:b/>
                <w:bCs/>
                <w:color w:val="1F497D" w:themeColor="text2"/>
                <w:highlight w:val="darkCyan"/>
              </w:rPr>
            </w:pPr>
            <w:proofErr w:type="gramStart"/>
            <w:r w:rsidRPr="005B326A">
              <w:rPr>
                <w:rFonts w:cstheme="majorBidi"/>
                <w:b/>
                <w:bCs/>
                <w:color w:val="1F497D" w:themeColor="text2"/>
                <w:sz w:val="24"/>
                <w:szCs w:val="24"/>
                <w:rtl/>
                <w:lang w:bidi="ar-TN"/>
              </w:rPr>
              <w:t>الهدف</w:t>
            </w:r>
            <w:proofErr w:type="gramEnd"/>
            <w:r w:rsidRPr="005B326A">
              <w:rPr>
                <w:rFonts w:cstheme="majorBidi"/>
                <w:b/>
                <w:bCs/>
                <w:color w:val="1F497D" w:themeColor="text2"/>
                <w:sz w:val="24"/>
                <w:szCs w:val="24"/>
                <w:rtl/>
                <w:lang w:bidi="ar-TN"/>
              </w:rPr>
              <w:t xml:space="preserve"> 3:     دعم القدرات الوطنية والإقليمية وباعثي المشاريع المبتكرة</w:t>
            </w:r>
          </w:p>
        </w:tc>
      </w:tr>
      <w:tr w:rsidR="00187D73" w:rsidRPr="004E3B7C" w:rsidTr="00827A7D">
        <w:tc>
          <w:tcPr>
            <w:tcW w:w="3542" w:type="dxa"/>
            <w:shd w:val="clear" w:color="auto" w:fill="FFFFFF" w:themeFill="background1"/>
          </w:tcPr>
          <w:p w:rsidR="00187D73" w:rsidRPr="004E3B7C" w:rsidRDefault="00187D73" w:rsidP="00827A7D">
            <w:pPr>
              <w:bidi/>
              <w:rPr>
                <w:b/>
                <w:bCs/>
                <w:rtl/>
              </w:rPr>
            </w:pPr>
            <w:proofErr w:type="gramStart"/>
            <w:r w:rsidRPr="004E3B7C">
              <w:rPr>
                <w:b/>
                <w:bCs/>
                <w:rtl/>
              </w:rPr>
              <w:lastRenderedPageBreak/>
              <w:t>المؤشر</w:t>
            </w:r>
            <w:proofErr w:type="gramEnd"/>
            <w:r w:rsidRPr="004E3B7C">
              <w:rPr>
                <w:b/>
                <w:bCs/>
                <w:rtl/>
              </w:rPr>
              <w:t xml:space="preserve"> 1.3 عدد المنتفعين بالتكوين في مجال التكنولوجيا المستدامة</w:t>
            </w:r>
          </w:p>
        </w:tc>
        <w:tc>
          <w:tcPr>
            <w:tcW w:w="772" w:type="dxa"/>
            <w:shd w:val="clear" w:color="auto" w:fill="FFFFFF" w:themeFill="background1"/>
          </w:tcPr>
          <w:p w:rsidR="00187D73" w:rsidRPr="004E3B7C" w:rsidRDefault="00187D73" w:rsidP="00827A7D">
            <w:pPr>
              <w:jc w:val="center"/>
            </w:pPr>
            <w:r w:rsidRPr="004E3B7C">
              <w:rPr>
                <w:rFonts w:cstheme="majorBidi"/>
                <w:rtl/>
              </w:rPr>
              <w:t>عدد</w:t>
            </w:r>
          </w:p>
        </w:tc>
        <w:tc>
          <w:tcPr>
            <w:tcW w:w="850" w:type="dxa"/>
            <w:shd w:val="clear" w:color="auto" w:fill="FFFFFF" w:themeFill="background1"/>
          </w:tcPr>
          <w:p w:rsidR="00187D73" w:rsidRPr="004E3B7C" w:rsidRDefault="00187D73" w:rsidP="00827A7D">
            <w:pPr>
              <w:jc w:val="center"/>
            </w:pPr>
            <w:r w:rsidRPr="004E3B7C">
              <w:rPr>
                <w:rtl/>
              </w:rPr>
              <w:t>-</w:t>
            </w:r>
          </w:p>
        </w:tc>
        <w:tc>
          <w:tcPr>
            <w:tcW w:w="916" w:type="dxa"/>
            <w:shd w:val="clear" w:color="auto" w:fill="FFFFFF" w:themeFill="background1"/>
          </w:tcPr>
          <w:p w:rsidR="00187D73" w:rsidRPr="005B326A" w:rsidRDefault="00187D73" w:rsidP="00827A7D">
            <w:pPr>
              <w:bidi/>
              <w:jc w:val="center"/>
              <w:rPr>
                <w:b/>
                <w:bCs/>
                <w:color w:val="1F497D" w:themeColor="text2"/>
              </w:rPr>
            </w:pPr>
            <w:r w:rsidRPr="005B326A">
              <w:rPr>
                <w:b/>
                <w:bCs/>
                <w:color w:val="1F497D" w:themeColor="text2"/>
                <w:rtl/>
              </w:rPr>
              <w:t>13</w:t>
            </w:r>
          </w:p>
        </w:tc>
        <w:tc>
          <w:tcPr>
            <w:tcW w:w="849" w:type="dxa"/>
            <w:shd w:val="clear" w:color="auto" w:fill="FFFFFF" w:themeFill="background1"/>
          </w:tcPr>
          <w:p w:rsidR="00187D73" w:rsidRPr="004E3B7C" w:rsidRDefault="00187D73" w:rsidP="00827A7D">
            <w:pPr>
              <w:bidi/>
              <w:jc w:val="center"/>
            </w:pPr>
            <w:r w:rsidRPr="004E3B7C">
              <w:rPr>
                <w:rtl/>
              </w:rPr>
              <w:t>130</w:t>
            </w:r>
          </w:p>
        </w:tc>
        <w:tc>
          <w:tcPr>
            <w:tcW w:w="850" w:type="dxa"/>
            <w:shd w:val="clear" w:color="auto" w:fill="FFFFFF" w:themeFill="background1"/>
          </w:tcPr>
          <w:p w:rsidR="00187D73" w:rsidRPr="00A16F06" w:rsidRDefault="00187D73" w:rsidP="00827A7D">
            <w:pPr>
              <w:bidi/>
              <w:jc w:val="center"/>
              <w:rPr>
                <w:b/>
                <w:bCs/>
                <w:color w:val="1F497D" w:themeColor="text2"/>
                <w:rtl/>
              </w:rPr>
            </w:pPr>
            <w:r w:rsidRPr="00A16F06">
              <w:rPr>
                <w:b/>
                <w:bCs/>
                <w:color w:val="1F497D" w:themeColor="text2"/>
              </w:rPr>
              <w:t xml:space="preserve">767 </w:t>
            </w:r>
          </w:p>
        </w:tc>
        <w:tc>
          <w:tcPr>
            <w:tcW w:w="852" w:type="dxa"/>
            <w:shd w:val="clear" w:color="auto" w:fill="FFFFFF" w:themeFill="background1"/>
          </w:tcPr>
          <w:p w:rsidR="00187D73" w:rsidRPr="00AC5142" w:rsidRDefault="00187D73" w:rsidP="00827A7D">
            <w:pPr>
              <w:bidi/>
              <w:jc w:val="center"/>
              <w:rPr>
                <w:highlight w:val="darkCyan"/>
                <w:rtl/>
              </w:rPr>
            </w:pPr>
            <w:r w:rsidRPr="000143F6">
              <w:rPr>
                <w:rtl/>
              </w:rPr>
              <w:t>500</w:t>
            </w:r>
          </w:p>
        </w:tc>
        <w:tc>
          <w:tcPr>
            <w:tcW w:w="1135" w:type="dxa"/>
            <w:shd w:val="clear" w:color="auto" w:fill="FFFFFF" w:themeFill="background1"/>
          </w:tcPr>
          <w:p w:rsidR="00187D73" w:rsidRPr="00A16F06" w:rsidRDefault="00187D73" w:rsidP="00827A7D">
            <w:pPr>
              <w:bidi/>
              <w:jc w:val="center"/>
              <w:rPr>
                <w:b/>
                <w:bCs/>
                <w:color w:val="1F497D" w:themeColor="text2"/>
                <w:rtl/>
              </w:rPr>
            </w:pPr>
            <w:r w:rsidRPr="00A16F06">
              <w:rPr>
                <w:rFonts w:hint="cs"/>
                <w:b/>
                <w:bCs/>
                <w:color w:val="1F497D" w:themeColor="text2"/>
                <w:rtl/>
              </w:rPr>
              <w:t>1172</w:t>
            </w:r>
          </w:p>
          <w:p w:rsidR="00187D73" w:rsidRPr="00A16F06" w:rsidRDefault="00187D73" w:rsidP="00827A7D">
            <w:pPr>
              <w:bidi/>
              <w:jc w:val="center"/>
              <w:rPr>
                <w:color w:val="1F497D" w:themeColor="text2"/>
                <w:rtl/>
              </w:rPr>
            </w:pPr>
          </w:p>
        </w:tc>
      </w:tr>
      <w:tr w:rsidR="00187D73" w:rsidRPr="004E3B7C" w:rsidTr="00827A7D">
        <w:tc>
          <w:tcPr>
            <w:tcW w:w="3542" w:type="dxa"/>
            <w:shd w:val="clear" w:color="auto" w:fill="FFFFFF" w:themeFill="background1"/>
          </w:tcPr>
          <w:p w:rsidR="00187D73" w:rsidRPr="004E3B7C" w:rsidRDefault="00187D73" w:rsidP="00827A7D">
            <w:pPr>
              <w:bidi/>
              <w:rPr>
                <w:b/>
                <w:bCs/>
                <w:rtl/>
              </w:rPr>
            </w:pPr>
            <w:proofErr w:type="gramStart"/>
            <w:r w:rsidRPr="004E3B7C">
              <w:rPr>
                <w:b/>
                <w:bCs/>
                <w:rtl/>
              </w:rPr>
              <w:t>مؤشر  2</w:t>
            </w:r>
            <w:proofErr w:type="gramEnd"/>
            <w:r w:rsidRPr="004E3B7C">
              <w:rPr>
                <w:b/>
                <w:bCs/>
                <w:rtl/>
              </w:rPr>
              <w:t xml:space="preserve">.3:  عدد </w:t>
            </w:r>
            <w:proofErr w:type="gramStart"/>
            <w:r w:rsidRPr="004E3B7C">
              <w:rPr>
                <w:b/>
                <w:bCs/>
                <w:rtl/>
              </w:rPr>
              <w:t>المنتفعين</w:t>
            </w:r>
            <w:proofErr w:type="gramEnd"/>
            <w:r w:rsidRPr="004E3B7C">
              <w:rPr>
                <w:b/>
                <w:bCs/>
                <w:rtl/>
              </w:rPr>
              <w:t xml:space="preserve"> بالتكوين لبعث مشاريع مجددة</w:t>
            </w:r>
          </w:p>
        </w:tc>
        <w:tc>
          <w:tcPr>
            <w:tcW w:w="772" w:type="dxa"/>
            <w:shd w:val="clear" w:color="auto" w:fill="FFFFFF" w:themeFill="background1"/>
          </w:tcPr>
          <w:p w:rsidR="00187D73" w:rsidRPr="004E3B7C" w:rsidRDefault="00187D73" w:rsidP="00827A7D">
            <w:pPr>
              <w:jc w:val="center"/>
            </w:pPr>
            <w:r w:rsidRPr="004E3B7C">
              <w:rPr>
                <w:rFonts w:cstheme="majorBidi"/>
                <w:rtl/>
              </w:rPr>
              <w:t>عدد</w:t>
            </w:r>
          </w:p>
        </w:tc>
        <w:tc>
          <w:tcPr>
            <w:tcW w:w="850" w:type="dxa"/>
            <w:shd w:val="clear" w:color="auto" w:fill="FFFFFF" w:themeFill="background1"/>
          </w:tcPr>
          <w:p w:rsidR="00187D73" w:rsidRPr="004E3B7C" w:rsidRDefault="00187D73" w:rsidP="00827A7D">
            <w:pPr>
              <w:jc w:val="center"/>
            </w:pPr>
            <w:r w:rsidRPr="004E3B7C">
              <w:rPr>
                <w:rtl/>
              </w:rPr>
              <w:t>92</w:t>
            </w:r>
          </w:p>
        </w:tc>
        <w:tc>
          <w:tcPr>
            <w:tcW w:w="916" w:type="dxa"/>
            <w:shd w:val="clear" w:color="auto" w:fill="FFFFFF" w:themeFill="background1"/>
          </w:tcPr>
          <w:p w:rsidR="00187D73" w:rsidRPr="005B326A" w:rsidRDefault="00187D73" w:rsidP="00827A7D">
            <w:pPr>
              <w:bidi/>
              <w:jc w:val="center"/>
              <w:rPr>
                <w:b/>
                <w:bCs/>
                <w:color w:val="1F497D" w:themeColor="text2"/>
              </w:rPr>
            </w:pPr>
            <w:r w:rsidRPr="005B326A">
              <w:rPr>
                <w:b/>
                <w:bCs/>
                <w:color w:val="1F497D" w:themeColor="text2"/>
                <w:rtl/>
              </w:rPr>
              <w:t xml:space="preserve">163 </w:t>
            </w:r>
          </w:p>
        </w:tc>
        <w:tc>
          <w:tcPr>
            <w:tcW w:w="849" w:type="dxa"/>
            <w:shd w:val="clear" w:color="auto" w:fill="FFFFFF" w:themeFill="background1"/>
          </w:tcPr>
          <w:p w:rsidR="00187D73" w:rsidRPr="004E3B7C" w:rsidRDefault="00187D73" w:rsidP="00827A7D">
            <w:pPr>
              <w:bidi/>
              <w:jc w:val="center"/>
              <w:rPr>
                <w:rtl/>
              </w:rPr>
            </w:pPr>
            <w:r w:rsidRPr="004E3B7C">
              <w:rPr>
                <w:rtl/>
              </w:rPr>
              <w:t>160</w:t>
            </w:r>
          </w:p>
        </w:tc>
        <w:tc>
          <w:tcPr>
            <w:tcW w:w="850" w:type="dxa"/>
            <w:shd w:val="clear" w:color="auto" w:fill="FFFFFF" w:themeFill="background1"/>
          </w:tcPr>
          <w:p w:rsidR="00187D73" w:rsidRPr="00A16F06" w:rsidRDefault="00187D73" w:rsidP="00827A7D">
            <w:pPr>
              <w:bidi/>
              <w:jc w:val="center"/>
              <w:rPr>
                <w:b/>
                <w:bCs/>
                <w:color w:val="1F497D" w:themeColor="text2"/>
                <w:rtl/>
              </w:rPr>
            </w:pPr>
            <w:r w:rsidRPr="00A16F06">
              <w:rPr>
                <w:b/>
                <w:bCs/>
                <w:color w:val="1F497D" w:themeColor="text2"/>
                <w:rtl/>
              </w:rPr>
              <w:t>118</w:t>
            </w:r>
          </w:p>
        </w:tc>
        <w:tc>
          <w:tcPr>
            <w:tcW w:w="852" w:type="dxa"/>
            <w:shd w:val="clear" w:color="auto" w:fill="FFFFFF" w:themeFill="background1"/>
          </w:tcPr>
          <w:p w:rsidR="00187D73" w:rsidRPr="001A5189" w:rsidRDefault="00187D73" w:rsidP="00827A7D">
            <w:pPr>
              <w:bidi/>
              <w:jc w:val="center"/>
            </w:pPr>
            <w:r w:rsidRPr="001A5189">
              <w:t>60</w:t>
            </w:r>
          </w:p>
        </w:tc>
        <w:tc>
          <w:tcPr>
            <w:tcW w:w="1135" w:type="dxa"/>
            <w:shd w:val="clear" w:color="auto" w:fill="FFFFFF" w:themeFill="background1"/>
          </w:tcPr>
          <w:p w:rsidR="00187D73" w:rsidRPr="00A16F06" w:rsidRDefault="00187D73" w:rsidP="00827A7D">
            <w:pPr>
              <w:bidi/>
              <w:jc w:val="center"/>
              <w:rPr>
                <w:b/>
                <w:bCs/>
                <w:color w:val="1F497D" w:themeColor="text2"/>
                <w:rtl/>
              </w:rPr>
            </w:pPr>
            <w:r w:rsidRPr="00A16F06">
              <w:rPr>
                <w:rFonts w:hint="cs"/>
                <w:b/>
                <w:bCs/>
                <w:color w:val="1F497D" w:themeColor="text2"/>
                <w:rtl/>
              </w:rPr>
              <w:t>900</w:t>
            </w:r>
          </w:p>
          <w:p w:rsidR="00187D73" w:rsidRPr="00A16F06" w:rsidRDefault="00187D73" w:rsidP="00827A7D">
            <w:pPr>
              <w:bidi/>
              <w:jc w:val="center"/>
              <w:rPr>
                <w:color w:val="1F497D" w:themeColor="text2"/>
                <w:rtl/>
              </w:rPr>
            </w:pPr>
          </w:p>
        </w:tc>
      </w:tr>
      <w:tr w:rsidR="00187D73" w:rsidRPr="004E3B7C" w:rsidTr="00827A7D">
        <w:tc>
          <w:tcPr>
            <w:tcW w:w="3542" w:type="dxa"/>
            <w:shd w:val="clear" w:color="auto" w:fill="FFFFFF" w:themeFill="background1"/>
          </w:tcPr>
          <w:p w:rsidR="00187D73" w:rsidRPr="004E3B7C" w:rsidRDefault="00187D73" w:rsidP="00827A7D">
            <w:pPr>
              <w:bidi/>
              <w:rPr>
                <w:b/>
                <w:bCs/>
                <w:rtl/>
              </w:rPr>
            </w:pPr>
            <w:proofErr w:type="gramStart"/>
            <w:r w:rsidRPr="004E3B7C">
              <w:rPr>
                <w:b/>
                <w:bCs/>
                <w:rtl/>
              </w:rPr>
              <w:t>مؤشر  3</w:t>
            </w:r>
            <w:proofErr w:type="gramEnd"/>
            <w:r w:rsidRPr="004E3B7C">
              <w:rPr>
                <w:b/>
                <w:bCs/>
                <w:rtl/>
              </w:rPr>
              <w:t>.3 :  عدد الباعثين للمشاريع المجددة</w:t>
            </w:r>
          </w:p>
        </w:tc>
        <w:tc>
          <w:tcPr>
            <w:tcW w:w="772" w:type="dxa"/>
            <w:shd w:val="clear" w:color="auto" w:fill="FFFFFF" w:themeFill="background1"/>
            <w:vAlign w:val="center"/>
          </w:tcPr>
          <w:p w:rsidR="00187D73" w:rsidRPr="004E3B7C" w:rsidRDefault="00187D73" w:rsidP="00827A7D">
            <w:pPr>
              <w:bidi/>
              <w:jc w:val="center"/>
              <w:rPr>
                <w:rFonts w:cstheme="majorBidi"/>
              </w:rPr>
            </w:pPr>
            <w:r w:rsidRPr="004E3B7C">
              <w:rPr>
                <w:rFonts w:cstheme="majorBidi"/>
                <w:rtl/>
              </w:rPr>
              <w:t>عدد</w:t>
            </w:r>
          </w:p>
        </w:tc>
        <w:tc>
          <w:tcPr>
            <w:tcW w:w="850" w:type="dxa"/>
            <w:shd w:val="clear" w:color="auto" w:fill="FFFFFF" w:themeFill="background1"/>
            <w:vAlign w:val="center"/>
          </w:tcPr>
          <w:p w:rsidR="00187D73" w:rsidRPr="004E3B7C" w:rsidRDefault="00187D73" w:rsidP="00827A7D">
            <w:pPr>
              <w:jc w:val="center"/>
            </w:pPr>
          </w:p>
        </w:tc>
        <w:tc>
          <w:tcPr>
            <w:tcW w:w="916" w:type="dxa"/>
            <w:shd w:val="clear" w:color="auto" w:fill="FFFFFF" w:themeFill="background1"/>
          </w:tcPr>
          <w:p w:rsidR="00187D73" w:rsidRPr="004E3B7C" w:rsidRDefault="00187D73" w:rsidP="00827A7D">
            <w:pPr>
              <w:jc w:val="center"/>
            </w:pPr>
          </w:p>
        </w:tc>
        <w:tc>
          <w:tcPr>
            <w:tcW w:w="849" w:type="dxa"/>
            <w:shd w:val="clear" w:color="auto" w:fill="FFFFFF" w:themeFill="background1"/>
          </w:tcPr>
          <w:p w:rsidR="00187D73" w:rsidRPr="004E3B7C" w:rsidRDefault="00187D73" w:rsidP="00827A7D">
            <w:pPr>
              <w:jc w:val="center"/>
            </w:pPr>
          </w:p>
        </w:tc>
        <w:tc>
          <w:tcPr>
            <w:tcW w:w="850" w:type="dxa"/>
            <w:shd w:val="clear" w:color="auto" w:fill="FFFFFF" w:themeFill="background1"/>
          </w:tcPr>
          <w:p w:rsidR="00187D73" w:rsidRPr="004E3B7C" w:rsidRDefault="00187D73" w:rsidP="00827A7D">
            <w:pPr>
              <w:jc w:val="center"/>
              <w:rPr>
                <w:rtl/>
              </w:rPr>
            </w:pPr>
          </w:p>
          <w:p w:rsidR="00187D73" w:rsidRPr="004E3B7C" w:rsidRDefault="00187D73" w:rsidP="00827A7D">
            <w:pPr>
              <w:jc w:val="center"/>
            </w:pPr>
          </w:p>
        </w:tc>
        <w:tc>
          <w:tcPr>
            <w:tcW w:w="852" w:type="dxa"/>
            <w:shd w:val="clear" w:color="auto" w:fill="FFFFFF" w:themeFill="background1"/>
          </w:tcPr>
          <w:p w:rsidR="00187D73" w:rsidRPr="001A5189" w:rsidRDefault="00187D73" w:rsidP="00827A7D">
            <w:pPr>
              <w:jc w:val="center"/>
              <w:rPr>
                <w:rtl/>
              </w:rPr>
            </w:pPr>
            <w:r w:rsidRPr="001A5189">
              <w:rPr>
                <w:rtl/>
              </w:rPr>
              <w:t>5</w:t>
            </w:r>
          </w:p>
          <w:p w:rsidR="00187D73" w:rsidRPr="001A5189" w:rsidRDefault="00187D73" w:rsidP="00827A7D">
            <w:pPr>
              <w:jc w:val="center"/>
            </w:pPr>
          </w:p>
        </w:tc>
        <w:tc>
          <w:tcPr>
            <w:tcW w:w="1135" w:type="dxa"/>
            <w:shd w:val="clear" w:color="auto" w:fill="FFFFFF" w:themeFill="background1"/>
          </w:tcPr>
          <w:p w:rsidR="00187D73" w:rsidRPr="004E3B7C" w:rsidRDefault="00187D73" w:rsidP="00827A7D">
            <w:pPr>
              <w:jc w:val="center"/>
              <w:rPr>
                <w:rtl/>
              </w:rPr>
            </w:pPr>
            <w:r>
              <w:rPr>
                <w:rFonts w:hint="cs"/>
                <w:rtl/>
              </w:rPr>
              <w:t>0</w:t>
            </w:r>
          </w:p>
        </w:tc>
      </w:tr>
    </w:tbl>
    <w:p w:rsidR="00187D73" w:rsidRDefault="00187D73" w:rsidP="00187D73">
      <w:pPr>
        <w:pStyle w:val="Paragraphedeliste"/>
        <w:numPr>
          <w:ilvl w:val="0"/>
          <w:numId w:val="3"/>
        </w:numPr>
        <w:bidi/>
        <w:spacing w:after="0"/>
        <w:contextualSpacing/>
        <w:jc w:val="both"/>
        <w:rPr>
          <w:rFonts w:asciiTheme="minorHAnsi" w:hAnsiTheme="minorHAnsi" w:cstheme="majorBidi"/>
          <w:color w:val="000000"/>
          <w:sz w:val="24"/>
          <w:szCs w:val="24"/>
        </w:rPr>
      </w:pPr>
      <w:r>
        <w:rPr>
          <w:rFonts w:asciiTheme="minorHAnsi" w:hAnsiTheme="minorHAnsi" w:cstheme="majorBidi" w:hint="cs"/>
          <w:color w:val="000000"/>
          <w:sz w:val="24"/>
          <w:szCs w:val="24"/>
          <w:rtl/>
        </w:rPr>
        <w:t xml:space="preserve">يعود </w:t>
      </w:r>
      <w:proofErr w:type="spellStart"/>
      <w:r>
        <w:rPr>
          <w:rFonts w:asciiTheme="minorHAnsi" w:hAnsiTheme="minorHAnsi" w:cstheme="majorBidi" w:hint="cs"/>
          <w:color w:val="000000"/>
          <w:sz w:val="24"/>
          <w:szCs w:val="24"/>
          <w:rtl/>
        </w:rPr>
        <w:t>إرتفاع</w:t>
      </w:r>
      <w:proofErr w:type="spellEnd"/>
      <w:r>
        <w:rPr>
          <w:rFonts w:asciiTheme="minorHAnsi" w:hAnsiTheme="minorHAnsi" w:cstheme="majorBidi" w:hint="cs"/>
          <w:color w:val="000000"/>
          <w:sz w:val="24"/>
          <w:szCs w:val="24"/>
          <w:rtl/>
        </w:rPr>
        <w:t xml:space="preserve"> عدد المؤسسات المصاحبة سنة 2018 إلى مشروع</w:t>
      </w:r>
    </w:p>
    <w:p w:rsidR="00187D73" w:rsidRDefault="00187D73" w:rsidP="00187D73">
      <w:pPr>
        <w:pStyle w:val="Paragraphedeliste"/>
        <w:numPr>
          <w:ilvl w:val="0"/>
          <w:numId w:val="3"/>
        </w:numPr>
        <w:bidi/>
        <w:spacing w:after="0"/>
        <w:contextualSpacing/>
        <w:jc w:val="both"/>
        <w:rPr>
          <w:rFonts w:asciiTheme="minorHAnsi" w:hAnsiTheme="minorHAnsi" w:cstheme="majorBidi"/>
          <w:color w:val="000000"/>
          <w:sz w:val="24"/>
          <w:szCs w:val="24"/>
        </w:rPr>
      </w:pPr>
      <w:r w:rsidRPr="001A5189">
        <w:rPr>
          <w:rFonts w:asciiTheme="minorHAnsi" w:hAnsiTheme="minorHAnsi" w:cstheme="majorBidi"/>
          <w:color w:val="000000"/>
          <w:sz w:val="24"/>
          <w:szCs w:val="24"/>
          <w:rtl/>
        </w:rPr>
        <w:t xml:space="preserve">يعود ارتفاع عدد المتكونين لسنة 2017 إلى تكوين 700 منتفع في اطار مشروع منصة المهن الخضراء - </w:t>
      </w:r>
      <w:r w:rsidRPr="001A5189">
        <w:rPr>
          <w:rFonts w:asciiTheme="minorHAnsi" w:hAnsiTheme="minorHAnsi" w:cstheme="majorBidi"/>
          <w:color w:val="000000"/>
          <w:sz w:val="24"/>
          <w:szCs w:val="24"/>
        </w:rPr>
        <w:t>UNOPS</w:t>
      </w:r>
    </w:p>
    <w:p w:rsidR="00187D73" w:rsidRPr="00DD232D" w:rsidRDefault="00187D73" w:rsidP="00187D73">
      <w:pPr>
        <w:pStyle w:val="Paragraphedeliste"/>
        <w:numPr>
          <w:ilvl w:val="0"/>
          <w:numId w:val="3"/>
        </w:numPr>
        <w:bidi/>
        <w:spacing w:after="0"/>
        <w:contextualSpacing/>
        <w:jc w:val="both"/>
        <w:rPr>
          <w:rFonts w:asciiTheme="minorHAnsi" w:hAnsiTheme="minorHAnsi" w:cstheme="majorBidi"/>
          <w:color w:val="000000"/>
          <w:sz w:val="24"/>
          <w:szCs w:val="24"/>
        </w:rPr>
      </w:pPr>
      <w:r>
        <w:rPr>
          <w:rFonts w:asciiTheme="minorHAnsi" w:hAnsiTheme="minorHAnsi" w:cstheme="majorBidi" w:hint="cs"/>
          <w:color w:val="000000"/>
          <w:sz w:val="24"/>
          <w:szCs w:val="24"/>
          <w:rtl/>
        </w:rPr>
        <w:t xml:space="preserve">يعود ارتفاع </w:t>
      </w:r>
      <w:r w:rsidRPr="004E3B7C">
        <w:rPr>
          <w:b/>
          <w:bCs/>
          <w:rtl/>
        </w:rPr>
        <w:t>المنتفعين بالتكوين في مجال التكنولوجيا المستدامة</w:t>
      </w:r>
      <w:r>
        <w:rPr>
          <w:rFonts w:hint="cs"/>
          <w:b/>
          <w:bCs/>
          <w:rtl/>
        </w:rPr>
        <w:t xml:space="preserve"> و </w:t>
      </w:r>
      <w:r w:rsidRPr="004E3B7C">
        <w:rPr>
          <w:b/>
          <w:bCs/>
          <w:rtl/>
        </w:rPr>
        <w:t>عدد المنتفعين بالتكوين لبعث مشاريع مجددة</w:t>
      </w:r>
      <w:r>
        <w:rPr>
          <w:rFonts w:hint="cs"/>
          <w:b/>
          <w:bCs/>
          <w:rtl/>
        </w:rPr>
        <w:t xml:space="preserve"> سنة 2018 لمشروع </w:t>
      </w:r>
      <w:r>
        <w:rPr>
          <w:b/>
          <w:bCs/>
        </w:rPr>
        <w:t>PAD 2</w:t>
      </w:r>
    </w:p>
    <w:p w:rsidR="00DD232D" w:rsidRPr="001A5189" w:rsidRDefault="00DD232D" w:rsidP="00DD232D">
      <w:pPr>
        <w:pStyle w:val="Paragraphedeliste"/>
        <w:bidi/>
        <w:spacing w:after="0"/>
        <w:contextualSpacing/>
        <w:jc w:val="both"/>
        <w:rPr>
          <w:rFonts w:asciiTheme="minorHAnsi" w:hAnsiTheme="minorHAnsi" w:cstheme="majorBidi"/>
          <w:color w:val="000000"/>
          <w:sz w:val="24"/>
          <w:szCs w:val="24"/>
          <w:rtl/>
        </w:rPr>
      </w:pPr>
    </w:p>
    <w:p w:rsidR="00187D73" w:rsidRPr="0087464E" w:rsidRDefault="00DD232D" w:rsidP="00187D73">
      <w:pPr>
        <w:bidi/>
        <w:rPr>
          <w:rFonts w:cstheme="majorBidi"/>
          <w:b/>
          <w:bCs/>
          <w:sz w:val="26"/>
          <w:szCs w:val="26"/>
          <w:u w:val="single"/>
          <w:rtl/>
          <w:lang w:bidi="ar-TN"/>
        </w:rPr>
      </w:pPr>
      <w:r>
        <w:rPr>
          <w:rFonts w:cstheme="majorBidi"/>
          <w:b/>
          <w:bCs/>
          <w:sz w:val="26"/>
          <w:szCs w:val="26"/>
          <w:u w:val="single"/>
          <w:lang w:bidi="ar-TN"/>
        </w:rPr>
        <w:t>4</w:t>
      </w:r>
      <w:proofErr w:type="spellStart"/>
      <w:r w:rsidR="00187D73" w:rsidRPr="0087464E">
        <w:rPr>
          <w:rFonts w:cstheme="majorBidi"/>
          <w:b/>
          <w:bCs/>
          <w:sz w:val="26"/>
          <w:szCs w:val="26"/>
          <w:u w:val="single"/>
          <w:rtl/>
          <w:lang w:bidi="ar-TN"/>
        </w:rPr>
        <w:t>-</w:t>
      </w:r>
      <w:proofErr w:type="spellEnd"/>
      <w:r w:rsidR="00187D73" w:rsidRPr="0087464E">
        <w:rPr>
          <w:rFonts w:cstheme="majorBidi"/>
          <w:b/>
          <w:bCs/>
          <w:sz w:val="26"/>
          <w:szCs w:val="26"/>
          <w:u w:val="single"/>
          <w:rtl/>
          <w:lang w:bidi="ar-TN"/>
        </w:rPr>
        <w:t xml:space="preserve"> </w:t>
      </w:r>
      <w:proofErr w:type="spellStart"/>
      <w:r w:rsidR="00187D73">
        <w:rPr>
          <w:rFonts w:cstheme="majorBidi" w:hint="cs"/>
          <w:b/>
          <w:bCs/>
          <w:sz w:val="26"/>
          <w:szCs w:val="26"/>
          <w:u w:val="single"/>
          <w:rtl/>
          <w:lang w:bidi="ar-TN"/>
        </w:rPr>
        <w:t>الاخلالات</w:t>
      </w:r>
      <w:proofErr w:type="spellEnd"/>
      <w:r w:rsidR="00187D73">
        <w:rPr>
          <w:rFonts w:cstheme="majorBidi" w:hint="cs"/>
          <w:b/>
          <w:bCs/>
          <w:sz w:val="26"/>
          <w:szCs w:val="26"/>
          <w:u w:val="single"/>
          <w:rtl/>
          <w:lang w:bidi="ar-TN"/>
        </w:rPr>
        <w:t xml:space="preserve"> التي صاحبت تنفيذ السياسات والبرامج والأنشطة والنقائص التي تضمنها</w:t>
      </w:r>
      <w:r w:rsidR="00187D73" w:rsidRPr="0087464E">
        <w:rPr>
          <w:rFonts w:cstheme="majorBidi"/>
          <w:b/>
          <w:bCs/>
          <w:sz w:val="26"/>
          <w:szCs w:val="26"/>
          <w:u w:val="single"/>
          <w:rtl/>
          <w:lang w:bidi="ar-TN"/>
        </w:rPr>
        <w:t>:</w:t>
      </w:r>
    </w:p>
    <w:p w:rsidR="00187D73" w:rsidRPr="00A16F06" w:rsidRDefault="00187D73" w:rsidP="00187D73">
      <w:pPr>
        <w:pStyle w:val="Corpsdetexte"/>
        <w:numPr>
          <w:ilvl w:val="1"/>
          <w:numId w:val="1"/>
        </w:numPr>
        <w:tabs>
          <w:tab w:val="clear" w:pos="1440"/>
          <w:tab w:val="num" w:pos="141"/>
        </w:tabs>
        <w:bidi/>
        <w:ind w:left="708" w:hanging="425"/>
        <w:jc w:val="mediumKashida"/>
        <w:rPr>
          <w:sz w:val="26"/>
          <w:szCs w:val="26"/>
        </w:rPr>
      </w:pPr>
      <w:r w:rsidRPr="00A16F06">
        <w:rPr>
          <w:sz w:val="26"/>
          <w:szCs w:val="26"/>
          <w:rtl/>
        </w:rPr>
        <w:t xml:space="preserve">عدم تمكين المؤسسات الصناعية التي تتم مصاحبتها في مجال التصرف البيئي من قبل مركز تونس الدولي لتكنولوجيا البيئة من الانتفاع بامتيازات صندوق تنمية القدرة الصناعية  </w:t>
      </w:r>
      <w:r w:rsidRPr="00A16F06">
        <w:rPr>
          <w:sz w:val="26"/>
          <w:szCs w:val="26"/>
        </w:rPr>
        <w:t>FODEC</w:t>
      </w:r>
      <w:r w:rsidRPr="00A16F06">
        <w:rPr>
          <w:sz w:val="26"/>
          <w:szCs w:val="26"/>
          <w:rtl/>
        </w:rPr>
        <w:t xml:space="preserve"> علي غرار بقية المراكز الفنية. </w:t>
      </w:r>
    </w:p>
    <w:p w:rsidR="00187D73" w:rsidRPr="00A16F06" w:rsidRDefault="00187D73" w:rsidP="00187D73">
      <w:pPr>
        <w:pStyle w:val="Corpsdetexte"/>
        <w:numPr>
          <w:ilvl w:val="1"/>
          <w:numId w:val="1"/>
        </w:numPr>
        <w:tabs>
          <w:tab w:val="clear" w:pos="1440"/>
          <w:tab w:val="num" w:pos="141"/>
        </w:tabs>
        <w:bidi/>
        <w:ind w:left="708" w:hanging="425"/>
        <w:jc w:val="mediumKashida"/>
        <w:rPr>
          <w:sz w:val="26"/>
          <w:szCs w:val="26"/>
          <w:rtl/>
        </w:rPr>
      </w:pPr>
      <w:r w:rsidRPr="00A16F06">
        <w:rPr>
          <w:sz w:val="26"/>
          <w:szCs w:val="26"/>
          <w:rtl/>
        </w:rPr>
        <w:t xml:space="preserve">عدم تمكن المركز من الحصول على اليات التمويل الخاصة بمشاريع التجديد التكنولوجي </w:t>
      </w:r>
    </w:p>
    <w:p w:rsidR="00187D73" w:rsidRPr="00A16F06" w:rsidRDefault="00187D73" w:rsidP="00187D73">
      <w:pPr>
        <w:pStyle w:val="Corpsdetexte"/>
        <w:numPr>
          <w:ilvl w:val="1"/>
          <w:numId w:val="1"/>
        </w:numPr>
        <w:tabs>
          <w:tab w:val="clear" w:pos="1440"/>
          <w:tab w:val="num" w:pos="141"/>
        </w:tabs>
        <w:bidi/>
        <w:ind w:left="708" w:hanging="425"/>
        <w:jc w:val="mediumKashida"/>
        <w:rPr>
          <w:sz w:val="26"/>
          <w:szCs w:val="26"/>
          <w:rtl/>
        </w:rPr>
      </w:pPr>
      <w:r w:rsidRPr="00A16F06">
        <w:rPr>
          <w:rFonts w:hint="cs"/>
          <w:sz w:val="26"/>
          <w:szCs w:val="26"/>
          <w:rtl/>
        </w:rPr>
        <w:t xml:space="preserve">غياب التنسيق بين المؤسسات الراجعة بالنظر الى وزارة الشؤون المحلية والبيئة من أجل تفعيل دور المركز في رصد وتقييم وتحويل وتركيز التكنولوجيات المستدامة، </w:t>
      </w:r>
    </w:p>
    <w:p w:rsidR="00187D73" w:rsidRPr="00A16F06" w:rsidRDefault="00187D73" w:rsidP="00187D73">
      <w:pPr>
        <w:pStyle w:val="Corpsdetexte"/>
        <w:numPr>
          <w:ilvl w:val="1"/>
          <w:numId w:val="1"/>
        </w:numPr>
        <w:tabs>
          <w:tab w:val="clear" w:pos="1440"/>
          <w:tab w:val="num" w:pos="141"/>
        </w:tabs>
        <w:bidi/>
        <w:ind w:left="708" w:hanging="425"/>
        <w:jc w:val="mediumKashida"/>
        <w:rPr>
          <w:sz w:val="26"/>
          <w:szCs w:val="26"/>
        </w:rPr>
      </w:pPr>
      <w:r w:rsidRPr="00A16F06">
        <w:rPr>
          <w:rFonts w:hint="cs"/>
          <w:sz w:val="26"/>
          <w:szCs w:val="26"/>
          <w:rtl/>
        </w:rPr>
        <w:t xml:space="preserve">نقص في الشراكات في مجال التعاون الدولي </w:t>
      </w:r>
    </w:p>
    <w:p w:rsidR="00187D73" w:rsidRPr="00A16F06" w:rsidRDefault="00187D73" w:rsidP="00187D73">
      <w:pPr>
        <w:pStyle w:val="Corpsdetexte"/>
        <w:numPr>
          <w:ilvl w:val="1"/>
          <w:numId w:val="1"/>
        </w:numPr>
        <w:tabs>
          <w:tab w:val="clear" w:pos="1440"/>
          <w:tab w:val="num" w:pos="141"/>
        </w:tabs>
        <w:bidi/>
        <w:ind w:left="708" w:hanging="425"/>
        <w:jc w:val="mediumKashida"/>
        <w:rPr>
          <w:sz w:val="26"/>
          <w:szCs w:val="26"/>
        </w:rPr>
      </w:pPr>
      <w:proofErr w:type="gramStart"/>
      <w:r w:rsidRPr="00A16F06">
        <w:rPr>
          <w:sz w:val="26"/>
          <w:szCs w:val="26"/>
          <w:rtl/>
        </w:rPr>
        <w:t>غياب</w:t>
      </w:r>
      <w:proofErr w:type="gramEnd"/>
      <w:r w:rsidRPr="00A16F06">
        <w:rPr>
          <w:sz w:val="26"/>
          <w:szCs w:val="26"/>
          <w:rtl/>
        </w:rPr>
        <w:t xml:space="preserve"> آليات يقظة في مجال التكنولوجيات البيئية.</w:t>
      </w:r>
    </w:p>
    <w:p w:rsidR="00187D73" w:rsidRPr="00A16F06" w:rsidRDefault="00187D73" w:rsidP="00187D73">
      <w:pPr>
        <w:pStyle w:val="Corpsdetexte"/>
        <w:numPr>
          <w:ilvl w:val="1"/>
          <w:numId w:val="1"/>
        </w:numPr>
        <w:tabs>
          <w:tab w:val="clear" w:pos="1440"/>
          <w:tab w:val="num" w:pos="141"/>
        </w:tabs>
        <w:bidi/>
        <w:ind w:left="708" w:hanging="425"/>
        <w:jc w:val="mediumKashida"/>
        <w:rPr>
          <w:sz w:val="26"/>
          <w:szCs w:val="26"/>
          <w:rtl/>
        </w:rPr>
      </w:pPr>
      <w:r w:rsidRPr="00A16F06">
        <w:rPr>
          <w:sz w:val="26"/>
          <w:szCs w:val="26"/>
          <w:rtl/>
        </w:rPr>
        <w:t xml:space="preserve">عدم ملائمة الإطار المؤسساتي من نظام أساسي وهيكل تنظيمي مع طبيعة مهام ونشاط المركز خاصة في ما يخص التوجه نحو التجديد وعدم </w:t>
      </w:r>
      <w:proofErr w:type="spellStart"/>
      <w:r w:rsidRPr="00A16F06">
        <w:rPr>
          <w:sz w:val="26"/>
          <w:szCs w:val="26"/>
          <w:rtl/>
        </w:rPr>
        <w:t>ملائمتهما</w:t>
      </w:r>
      <w:proofErr w:type="spellEnd"/>
      <w:r w:rsidRPr="00A16F06">
        <w:rPr>
          <w:sz w:val="26"/>
          <w:szCs w:val="26"/>
          <w:rtl/>
        </w:rPr>
        <w:t xml:space="preserve"> مع </w:t>
      </w:r>
      <w:proofErr w:type="spellStart"/>
      <w:r w:rsidRPr="00A16F06">
        <w:rPr>
          <w:sz w:val="26"/>
          <w:szCs w:val="26"/>
          <w:rtl/>
        </w:rPr>
        <w:t>الانتظارات</w:t>
      </w:r>
      <w:proofErr w:type="spellEnd"/>
      <w:r w:rsidRPr="00A16F06">
        <w:rPr>
          <w:sz w:val="26"/>
          <w:szCs w:val="26"/>
          <w:rtl/>
        </w:rPr>
        <w:t xml:space="preserve"> المرتقبة سواء من النواحي الفنية أو من ناحية تحفيز الاعوان مما أدى عدد كبير من الإطارات إلى مغادرة المركز.</w:t>
      </w:r>
    </w:p>
    <w:p w:rsidR="00187D73" w:rsidRPr="00A16F06" w:rsidRDefault="00187D73" w:rsidP="00187D73">
      <w:pPr>
        <w:pStyle w:val="Corpsdetexte"/>
        <w:numPr>
          <w:ilvl w:val="1"/>
          <w:numId w:val="1"/>
        </w:numPr>
        <w:tabs>
          <w:tab w:val="clear" w:pos="1440"/>
          <w:tab w:val="num" w:pos="141"/>
        </w:tabs>
        <w:bidi/>
        <w:ind w:left="708" w:hanging="425"/>
        <w:jc w:val="mediumKashida"/>
        <w:rPr>
          <w:sz w:val="26"/>
          <w:szCs w:val="26"/>
        </w:rPr>
      </w:pPr>
      <w:r w:rsidRPr="00A16F06">
        <w:rPr>
          <w:rFonts w:hint="cs"/>
          <w:sz w:val="26"/>
          <w:szCs w:val="26"/>
          <w:rtl/>
        </w:rPr>
        <w:t xml:space="preserve">مر المركز بفترة صعبة توتر فيها المناخ الاجتماعي وانعدم فيها المناخ السانح للعمل إلى غاية سنة 2017 وأثر ذلك سلبا على </w:t>
      </w:r>
      <w:proofErr w:type="spellStart"/>
      <w:r w:rsidRPr="00A16F06">
        <w:rPr>
          <w:rFonts w:hint="cs"/>
          <w:sz w:val="26"/>
          <w:szCs w:val="26"/>
          <w:rtl/>
        </w:rPr>
        <w:t>آدائه</w:t>
      </w:r>
      <w:proofErr w:type="spellEnd"/>
      <w:r w:rsidRPr="00A16F06">
        <w:rPr>
          <w:rFonts w:hint="cs"/>
          <w:sz w:val="26"/>
          <w:szCs w:val="26"/>
          <w:rtl/>
        </w:rPr>
        <w:t xml:space="preserve"> وعلى صورته بالنسبة لشركائه وعلى مصداقيته. في سنة 2018 وبتغير الإدارة العامة رسم المركز رؤية مستقبلية جديدة من شأنها أن تساهم في إعادة إقلاعه </w:t>
      </w:r>
      <w:proofErr w:type="spellStart"/>
      <w:r w:rsidRPr="00A16F06">
        <w:rPr>
          <w:rFonts w:hint="cs"/>
          <w:sz w:val="26"/>
          <w:szCs w:val="26"/>
          <w:rtl/>
        </w:rPr>
        <w:t>وتموقعه،</w:t>
      </w:r>
      <w:proofErr w:type="spellEnd"/>
    </w:p>
    <w:p w:rsidR="00187D73" w:rsidRPr="004E3B7C" w:rsidRDefault="00DD232D" w:rsidP="00187D73">
      <w:pPr>
        <w:bidi/>
        <w:rPr>
          <w:rFonts w:cstheme="majorBidi"/>
          <w:b/>
          <w:bCs/>
          <w:sz w:val="26"/>
          <w:szCs w:val="26"/>
          <w:u w:val="single"/>
          <w:lang w:bidi="ar-TN"/>
        </w:rPr>
      </w:pPr>
      <w:r>
        <w:rPr>
          <w:rFonts w:cstheme="majorBidi"/>
          <w:b/>
          <w:bCs/>
          <w:sz w:val="26"/>
          <w:szCs w:val="26"/>
          <w:u w:val="single"/>
          <w:lang w:bidi="ar-TN"/>
        </w:rPr>
        <w:t>5</w:t>
      </w:r>
      <w:r w:rsidR="00187D73" w:rsidRPr="004E3B7C">
        <w:rPr>
          <w:rFonts w:cstheme="majorBidi" w:hint="cs"/>
          <w:b/>
          <w:bCs/>
          <w:sz w:val="26"/>
          <w:szCs w:val="26"/>
          <w:u w:val="single"/>
          <w:rtl/>
          <w:lang w:bidi="ar-TN"/>
        </w:rPr>
        <w:t>- التدابير المتخذة أو المقترحة من أجل تلافي النقائص المسجلة:</w:t>
      </w:r>
    </w:p>
    <w:p w:rsidR="00187D73" w:rsidRDefault="00187D73" w:rsidP="00187D73">
      <w:pPr>
        <w:pStyle w:val="Paragraphedeliste"/>
        <w:numPr>
          <w:ilvl w:val="0"/>
          <w:numId w:val="2"/>
        </w:numPr>
        <w:bidi/>
        <w:contextualSpacing/>
        <w:jc w:val="mediumKashida"/>
        <w:rPr>
          <w:rFonts w:cs="Arabic Transparent"/>
          <w:color w:val="000000"/>
          <w:sz w:val="26"/>
          <w:szCs w:val="26"/>
        </w:rPr>
      </w:pPr>
      <w:r w:rsidRPr="00E23DB5">
        <w:rPr>
          <w:rFonts w:cs="Arabic Transparent" w:hint="cs"/>
          <w:color w:val="000000"/>
          <w:sz w:val="26"/>
          <w:szCs w:val="26"/>
          <w:rtl/>
        </w:rPr>
        <w:t xml:space="preserve">تحسين </w:t>
      </w:r>
      <w:proofErr w:type="spellStart"/>
      <w:r w:rsidRPr="00E23DB5">
        <w:rPr>
          <w:rFonts w:cs="Arabic Transparent"/>
          <w:color w:val="000000"/>
          <w:sz w:val="26"/>
          <w:szCs w:val="26"/>
          <w:rtl/>
        </w:rPr>
        <w:t>التموقع</w:t>
      </w:r>
      <w:proofErr w:type="spellEnd"/>
      <w:r w:rsidRPr="00E23DB5">
        <w:rPr>
          <w:rFonts w:cs="Arabic Transparent"/>
          <w:color w:val="000000"/>
          <w:sz w:val="26"/>
          <w:szCs w:val="26"/>
          <w:rtl/>
        </w:rPr>
        <w:t xml:space="preserve"> المؤسساتي للمركز</w:t>
      </w:r>
      <w:r w:rsidRPr="00E23DB5">
        <w:rPr>
          <w:rFonts w:cs="Arabic Transparent" w:hint="cs"/>
          <w:color w:val="000000"/>
          <w:sz w:val="26"/>
          <w:szCs w:val="26"/>
          <w:rtl/>
        </w:rPr>
        <w:t xml:space="preserve"> </w:t>
      </w:r>
      <w:r>
        <w:rPr>
          <w:rFonts w:cs="Arabic Transparent" w:hint="cs"/>
          <w:color w:val="000000"/>
          <w:sz w:val="26"/>
          <w:szCs w:val="26"/>
          <w:rtl/>
        </w:rPr>
        <w:t xml:space="preserve">وفق توجهاته الجديدة ليصبح مركزا يقدم خدمات ناجعة ذات قيمة مضافة ويسترجع مصداقيته </w:t>
      </w:r>
      <w:proofErr w:type="spellStart"/>
      <w:r>
        <w:rPr>
          <w:rFonts w:cs="Arabic Transparent" w:hint="cs"/>
          <w:color w:val="000000"/>
          <w:sz w:val="26"/>
          <w:szCs w:val="26"/>
          <w:rtl/>
        </w:rPr>
        <w:t>إيزاء</w:t>
      </w:r>
      <w:proofErr w:type="spellEnd"/>
      <w:r>
        <w:rPr>
          <w:rFonts w:cs="Arabic Transparent" w:hint="cs"/>
          <w:color w:val="000000"/>
          <w:sz w:val="26"/>
          <w:szCs w:val="26"/>
          <w:rtl/>
        </w:rPr>
        <w:t xml:space="preserve"> جميع شركائه حيث أنّ المركز بصدد القيام بدراسة استراتيجية،</w:t>
      </w:r>
    </w:p>
    <w:p w:rsidR="00187D73" w:rsidRPr="00E23DB5" w:rsidRDefault="00187D73" w:rsidP="00187D73">
      <w:pPr>
        <w:pStyle w:val="Paragraphedeliste"/>
        <w:numPr>
          <w:ilvl w:val="0"/>
          <w:numId w:val="2"/>
        </w:numPr>
        <w:bidi/>
        <w:contextualSpacing/>
        <w:jc w:val="mediumKashida"/>
        <w:rPr>
          <w:rFonts w:cs="Arabic Transparent"/>
          <w:color w:val="000000"/>
          <w:sz w:val="26"/>
          <w:szCs w:val="26"/>
          <w:rtl/>
        </w:rPr>
      </w:pPr>
      <w:r>
        <w:rPr>
          <w:rFonts w:cs="Arabic Transparent" w:hint="cs"/>
          <w:color w:val="000000"/>
          <w:sz w:val="26"/>
          <w:szCs w:val="26"/>
          <w:rtl/>
        </w:rPr>
        <w:t>تنسيق برامج العمل من أجل تركيز التكنولوجيات المستدامة مع المؤسسات تحت سلطة إشراف الوزارة</w:t>
      </w:r>
    </w:p>
    <w:p w:rsidR="00187D73" w:rsidRPr="00ED5055" w:rsidRDefault="00187D73" w:rsidP="00187D73">
      <w:pPr>
        <w:pStyle w:val="Paragraphedeliste"/>
        <w:numPr>
          <w:ilvl w:val="0"/>
          <w:numId w:val="2"/>
        </w:numPr>
        <w:bidi/>
        <w:contextualSpacing/>
        <w:jc w:val="mediumKashida"/>
        <w:rPr>
          <w:rFonts w:cs="Arabic Transparent"/>
          <w:color w:val="000000"/>
          <w:sz w:val="26"/>
          <w:szCs w:val="26"/>
          <w:rtl/>
        </w:rPr>
      </w:pPr>
      <w:r>
        <w:rPr>
          <w:rFonts w:cs="Arabic Transparent" w:hint="cs"/>
          <w:color w:val="000000"/>
          <w:sz w:val="26"/>
          <w:szCs w:val="26"/>
          <w:rtl/>
        </w:rPr>
        <w:t xml:space="preserve">العمل على </w:t>
      </w:r>
      <w:r w:rsidRPr="00ED5055">
        <w:rPr>
          <w:rFonts w:cs="Arabic Transparent" w:hint="cs"/>
          <w:color w:val="000000"/>
          <w:sz w:val="26"/>
          <w:szCs w:val="26"/>
          <w:rtl/>
        </w:rPr>
        <w:t xml:space="preserve">تمكين المركز من جميع آليات التمويل الخاصة بدعم </w:t>
      </w:r>
      <w:r>
        <w:rPr>
          <w:rFonts w:cs="Arabic Transparent" w:hint="cs"/>
          <w:color w:val="000000"/>
          <w:sz w:val="26"/>
          <w:szCs w:val="26"/>
          <w:rtl/>
        </w:rPr>
        <w:t>برامجه المتعلّقة ب</w:t>
      </w:r>
      <w:r w:rsidRPr="00ED5055">
        <w:rPr>
          <w:rFonts w:cs="Arabic Transparent" w:hint="cs"/>
          <w:color w:val="000000"/>
          <w:sz w:val="26"/>
          <w:szCs w:val="26"/>
          <w:rtl/>
        </w:rPr>
        <w:t>التكنولوجيات ال</w:t>
      </w:r>
      <w:r>
        <w:rPr>
          <w:rFonts w:cs="Arabic Transparent" w:hint="cs"/>
          <w:color w:val="000000"/>
          <w:sz w:val="26"/>
          <w:szCs w:val="26"/>
          <w:rtl/>
        </w:rPr>
        <w:t>مستدامة،</w:t>
      </w:r>
    </w:p>
    <w:p w:rsidR="00187D73" w:rsidRDefault="00187D73" w:rsidP="00187D73">
      <w:pPr>
        <w:pStyle w:val="Paragraphedeliste"/>
        <w:numPr>
          <w:ilvl w:val="0"/>
          <w:numId w:val="2"/>
        </w:numPr>
        <w:bidi/>
        <w:contextualSpacing/>
        <w:jc w:val="mediumKashida"/>
        <w:rPr>
          <w:rFonts w:cs="Arabic Transparent"/>
          <w:color w:val="000000"/>
          <w:sz w:val="26"/>
          <w:szCs w:val="26"/>
        </w:rPr>
      </w:pPr>
      <w:r>
        <w:rPr>
          <w:rFonts w:cs="Arabic Transparent" w:hint="cs"/>
          <w:color w:val="000000"/>
          <w:sz w:val="26"/>
          <w:szCs w:val="26"/>
          <w:rtl/>
        </w:rPr>
        <w:t xml:space="preserve">تحسين المناخ </w:t>
      </w:r>
      <w:proofErr w:type="spellStart"/>
      <w:r>
        <w:rPr>
          <w:rFonts w:cs="Arabic Transparent" w:hint="cs"/>
          <w:color w:val="000000"/>
          <w:sz w:val="26"/>
          <w:szCs w:val="26"/>
          <w:rtl/>
        </w:rPr>
        <w:t>الإجتماعي</w:t>
      </w:r>
      <w:proofErr w:type="spellEnd"/>
      <w:r>
        <w:rPr>
          <w:rFonts w:cs="Arabic Transparent" w:hint="cs"/>
          <w:color w:val="000000"/>
          <w:sz w:val="26"/>
          <w:szCs w:val="26"/>
          <w:rtl/>
        </w:rPr>
        <w:t xml:space="preserve"> و العمل على وضع </w:t>
      </w:r>
      <w:r w:rsidRPr="00ED5055">
        <w:rPr>
          <w:rFonts w:cs="Arabic Transparent"/>
          <w:color w:val="000000"/>
          <w:sz w:val="26"/>
          <w:szCs w:val="26"/>
          <w:rtl/>
        </w:rPr>
        <w:t>هيكل تنظيمي جديد وتحيين النظام الاساسي</w:t>
      </w:r>
      <w:r w:rsidRPr="00ED5055">
        <w:rPr>
          <w:rFonts w:cs="Arabic Transparent" w:hint="cs"/>
          <w:color w:val="000000"/>
          <w:sz w:val="26"/>
          <w:szCs w:val="26"/>
          <w:rtl/>
        </w:rPr>
        <w:t xml:space="preserve"> </w:t>
      </w:r>
      <w:proofErr w:type="spellStart"/>
      <w:r w:rsidRPr="00ED5055">
        <w:rPr>
          <w:rFonts w:cs="Arabic Transparent" w:hint="cs"/>
          <w:color w:val="000000"/>
          <w:sz w:val="26"/>
          <w:szCs w:val="26"/>
          <w:rtl/>
        </w:rPr>
        <w:t>للأقلمته</w:t>
      </w:r>
      <w:proofErr w:type="spellEnd"/>
      <w:r w:rsidRPr="00ED5055">
        <w:rPr>
          <w:rFonts w:cs="Arabic Transparent" w:hint="cs"/>
          <w:color w:val="000000"/>
          <w:sz w:val="26"/>
          <w:szCs w:val="26"/>
          <w:rtl/>
        </w:rPr>
        <w:t xml:space="preserve"> مع التوجهات الجديدة للمركز</w:t>
      </w:r>
      <w:r>
        <w:rPr>
          <w:rFonts w:cs="Arabic Transparent" w:hint="cs"/>
          <w:color w:val="000000"/>
          <w:sz w:val="26"/>
          <w:szCs w:val="26"/>
          <w:rtl/>
        </w:rPr>
        <w:t>،</w:t>
      </w:r>
    </w:p>
    <w:p w:rsidR="00187D73" w:rsidRDefault="00187D73" w:rsidP="00187D73">
      <w:pPr>
        <w:pStyle w:val="Paragraphedeliste"/>
        <w:numPr>
          <w:ilvl w:val="0"/>
          <w:numId w:val="2"/>
        </w:numPr>
        <w:bidi/>
        <w:contextualSpacing/>
        <w:jc w:val="mediumKashida"/>
        <w:rPr>
          <w:rFonts w:cs="Arabic Transparent"/>
          <w:color w:val="000000"/>
          <w:sz w:val="26"/>
          <w:szCs w:val="26"/>
        </w:rPr>
      </w:pPr>
      <w:r>
        <w:rPr>
          <w:rFonts w:cs="Arabic Transparent" w:hint="cs"/>
          <w:color w:val="000000"/>
          <w:sz w:val="26"/>
          <w:szCs w:val="26"/>
          <w:rtl/>
        </w:rPr>
        <w:t xml:space="preserve">مراجعة طرق التخطيط و البرمجة للمشاريع بناءا على </w:t>
      </w:r>
      <w:proofErr w:type="spellStart"/>
      <w:r>
        <w:rPr>
          <w:rFonts w:cs="Arabic Transparent" w:hint="cs"/>
          <w:color w:val="000000"/>
          <w:sz w:val="26"/>
          <w:szCs w:val="26"/>
          <w:rtl/>
        </w:rPr>
        <w:t>النجاعة</w:t>
      </w:r>
      <w:proofErr w:type="spellEnd"/>
      <w:r>
        <w:rPr>
          <w:rFonts w:cs="Arabic Transparent" w:hint="cs"/>
          <w:color w:val="000000"/>
          <w:sz w:val="26"/>
          <w:szCs w:val="26"/>
          <w:rtl/>
        </w:rPr>
        <w:t xml:space="preserve"> و </w:t>
      </w:r>
      <w:proofErr w:type="spellStart"/>
      <w:r>
        <w:rPr>
          <w:rFonts w:cs="Arabic Transparent" w:hint="cs"/>
          <w:color w:val="000000"/>
          <w:sz w:val="26"/>
          <w:szCs w:val="26"/>
          <w:rtl/>
        </w:rPr>
        <w:t>تتقييم</w:t>
      </w:r>
      <w:proofErr w:type="spellEnd"/>
      <w:r>
        <w:rPr>
          <w:rFonts w:cs="Arabic Transparent" w:hint="cs"/>
          <w:color w:val="000000"/>
          <w:sz w:val="26"/>
          <w:szCs w:val="26"/>
          <w:rtl/>
        </w:rPr>
        <w:t xml:space="preserve"> و تحسين المؤشرات ،</w:t>
      </w:r>
    </w:p>
    <w:p w:rsidR="00187D73" w:rsidRPr="00310AAB" w:rsidRDefault="00187D73" w:rsidP="00187D73">
      <w:pPr>
        <w:pStyle w:val="Paragraphedeliste"/>
        <w:numPr>
          <w:ilvl w:val="0"/>
          <w:numId w:val="2"/>
        </w:numPr>
        <w:bidi/>
        <w:contextualSpacing/>
        <w:jc w:val="mediumKashida"/>
        <w:rPr>
          <w:rFonts w:cs="Arabic Transparent"/>
          <w:color w:val="000000"/>
          <w:sz w:val="26"/>
          <w:szCs w:val="26"/>
          <w:rtl/>
        </w:rPr>
      </w:pPr>
      <w:proofErr w:type="spellStart"/>
      <w:r>
        <w:rPr>
          <w:rFonts w:cs="Arabic Transparent" w:hint="cs"/>
          <w:color w:val="000000"/>
          <w:sz w:val="26"/>
          <w:szCs w:val="26"/>
          <w:rtl/>
        </w:rPr>
        <w:t>الإعتماد</w:t>
      </w:r>
      <w:proofErr w:type="spellEnd"/>
      <w:r>
        <w:rPr>
          <w:rFonts w:cs="Arabic Transparent" w:hint="cs"/>
          <w:color w:val="000000"/>
          <w:sz w:val="26"/>
          <w:szCs w:val="26"/>
          <w:rtl/>
        </w:rPr>
        <w:t xml:space="preserve"> على التعاون الدّولي و الشراكة و التعاون في تفعيل برامج نقل التكنولوجيا المستدامة،</w:t>
      </w:r>
    </w:p>
    <w:p w:rsidR="00CD6C5A" w:rsidRDefault="00CD6C5A">
      <w:pPr>
        <w:rPr>
          <w:lang w:bidi="ar-TN"/>
        </w:rPr>
      </w:pPr>
    </w:p>
    <w:sectPr w:rsidR="00CD6C5A" w:rsidSect="00E22274">
      <w:headerReference w:type="even" r:id="rId8"/>
      <w:headerReference w:type="default" r:id="rId9"/>
      <w:footerReference w:type="even" r:id="rId10"/>
      <w:footerReference w:type="default" r:id="rId11"/>
      <w:headerReference w:type="first" r:id="rId12"/>
      <w:footerReference w:type="first" r:id="rId13"/>
      <w:pgSz w:w="11906" w:h="16838"/>
      <w:pgMar w:top="709" w:right="707" w:bottom="141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844" w:rsidRDefault="000F7844" w:rsidP="00407CC3">
      <w:r>
        <w:separator/>
      </w:r>
    </w:p>
  </w:endnote>
  <w:endnote w:type="continuationSeparator" w:id="0">
    <w:p w:rsidR="000F7844" w:rsidRDefault="000F7844" w:rsidP="00407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98F" w:rsidRDefault="0096498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927063"/>
      <w:docPartObj>
        <w:docPartGallery w:val="Page Numbers (Bottom of Page)"/>
        <w:docPartUnique/>
      </w:docPartObj>
    </w:sdtPr>
    <w:sdtContent>
      <w:p w:rsidR="008B4A4A" w:rsidRDefault="0096498F" w:rsidP="0096498F">
        <w:pPr>
          <w:pStyle w:val="Pieddepage"/>
          <w:jc w:val="center"/>
        </w:pPr>
        <w:r>
          <w:t>6/</w:t>
        </w:r>
        <w:r w:rsidR="00BA20A2">
          <w:fldChar w:fldCharType="begin"/>
        </w:r>
        <w:r w:rsidR="00187D73">
          <w:instrText xml:space="preserve"> PAGE   \* MERGEFORMAT </w:instrText>
        </w:r>
        <w:r w:rsidR="00BA20A2">
          <w:fldChar w:fldCharType="separate"/>
        </w:r>
        <w:r w:rsidR="00DD232D">
          <w:rPr>
            <w:noProof/>
          </w:rPr>
          <w:t>6</w:t>
        </w:r>
        <w:r w:rsidR="00BA20A2">
          <w:fldChar w:fldCharType="end"/>
        </w:r>
      </w:p>
    </w:sdtContent>
  </w:sdt>
  <w:p w:rsidR="008B4A4A" w:rsidRDefault="000F784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98F" w:rsidRDefault="0096498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844" w:rsidRDefault="000F7844" w:rsidP="00407CC3">
      <w:r>
        <w:separator/>
      </w:r>
    </w:p>
  </w:footnote>
  <w:footnote w:type="continuationSeparator" w:id="0">
    <w:p w:rsidR="000F7844" w:rsidRDefault="000F7844" w:rsidP="00407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98F" w:rsidRDefault="0096498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98F" w:rsidRDefault="0096498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98F" w:rsidRDefault="0096498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006ED"/>
    <w:multiLevelType w:val="hybridMultilevel"/>
    <w:tmpl w:val="A44C61E8"/>
    <w:lvl w:ilvl="0" w:tplc="1AA46716">
      <w:start w:val="1"/>
      <w:numFmt w:val="bullet"/>
      <w:lvlText w:val="•"/>
      <w:lvlJc w:val="left"/>
      <w:pPr>
        <w:ind w:left="720" w:hanging="360"/>
      </w:pPr>
      <w:rPr>
        <w:rFonts w:ascii="Times New Roman" w:hAnsi="Times New Roman" w:hint="default"/>
        <w:b w:val="0"/>
        <w:sz w:val="24"/>
      </w:rPr>
    </w:lvl>
    <w:lvl w:ilvl="1" w:tplc="040C000D">
      <w:start w:val="1"/>
      <w:numFmt w:val="bullet"/>
      <w:lvlText w:val=""/>
      <w:lvlJc w:val="left"/>
      <w:pPr>
        <w:ind w:left="1440" w:hanging="360"/>
      </w:pPr>
      <w:rPr>
        <w:rFonts w:ascii="Wingdings" w:hAnsi="Wingdings" w:hint="default"/>
        <w:sz w:val="28"/>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14792D"/>
    <w:multiLevelType w:val="hybridMultilevel"/>
    <w:tmpl w:val="2632C672"/>
    <w:lvl w:ilvl="0" w:tplc="040C000D">
      <w:start w:val="1"/>
      <w:numFmt w:val="bullet"/>
      <w:lvlText w:val=""/>
      <w:lvlJc w:val="left"/>
      <w:pPr>
        <w:ind w:left="1144" w:hanging="360"/>
      </w:pPr>
      <w:rPr>
        <w:rFonts w:ascii="Wingdings" w:hAnsi="Wingdings" w:hint="default"/>
        <w:color w:val="auto"/>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2">
    <w:nsid w:val="3B283D08"/>
    <w:multiLevelType w:val="hybridMultilevel"/>
    <w:tmpl w:val="3524F4D6"/>
    <w:lvl w:ilvl="0" w:tplc="92984B0C">
      <w:numFmt w:val="bullet"/>
      <w:lvlText w:val="-"/>
      <w:lvlJc w:val="left"/>
      <w:pPr>
        <w:ind w:left="720" w:hanging="360"/>
      </w:pPr>
      <w:rPr>
        <w:rFonts w:ascii="Calibri" w:eastAsia="Times New Roman" w:hAnsi="Calibri"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F6C2B88"/>
    <w:multiLevelType w:val="hybridMultilevel"/>
    <w:tmpl w:val="558647D6"/>
    <w:lvl w:ilvl="0" w:tplc="040C0001">
      <w:start w:val="1"/>
      <w:numFmt w:val="bullet"/>
      <w:lvlText w:val=""/>
      <w:lvlJc w:val="left"/>
      <w:pPr>
        <w:ind w:left="2134" w:hanging="360"/>
      </w:pPr>
      <w:rPr>
        <w:rFonts w:ascii="Symbol" w:hAnsi="Symbol" w:hint="default"/>
      </w:rPr>
    </w:lvl>
    <w:lvl w:ilvl="1" w:tplc="040C0003" w:tentative="1">
      <w:start w:val="1"/>
      <w:numFmt w:val="bullet"/>
      <w:lvlText w:val="o"/>
      <w:lvlJc w:val="left"/>
      <w:pPr>
        <w:ind w:left="2854" w:hanging="360"/>
      </w:pPr>
      <w:rPr>
        <w:rFonts w:ascii="Courier New" w:hAnsi="Courier New" w:cs="Courier New" w:hint="default"/>
      </w:rPr>
    </w:lvl>
    <w:lvl w:ilvl="2" w:tplc="040C0005" w:tentative="1">
      <w:start w:val="1"/>
      <w:numFmt w:val="bullet"/>
      <w:lvlText w:val=""/>
      <w:lvlJc w:val="left"/>
      <w:pPr>
        <w:ind w:left="3574" w:hanging="360"/>
      </w:pPr>
      <w:rPr>
        <w:rFonts w:ascii="Wingdings" w:hAnsi="Wingdings" w:hint="default"/>
      </w:rPr>
    </w:lvl>
    <w:lvl w:ilvl="3" w:tplc="040C0001" w:tentative="1">
      <w:start w:val="1"/>
      <w:numFmt w:val="bullet"/>
      <w:lvlText w:val=""/>
      <w:lvlJc w:val="left"/>
      <w:pPr>
        <w:ind w:left="4294" w:hanging="360"/>
      </w:pPr>
      <w:rPr>
        <w:rFonts w:ascii="Symbol" w:hAnsi="Symbol" w:hint="default"/>
      </w:rPr>
    </w:lvl>
    <w:lvl w:ilvl="4" w:tplc="040C0003" w:tentative="1">
      <w:start w:val="1"/>
      <w:numFmt w:val="bullet"/>
      <w:lvlText w:val="o"/>
      <w:lvlJc w:val="left"/>
      <w:pPr>
        <w:ind w:left="5014" w:hanging="360"/>
      </w:pPr>
      <w:rPr>
        <w:rFonts w:ascii="Courier New" w:hAnsi="Courier New" w:cs="Courier New" w:hint="default"/>
      </w:rPr>
    </w:lvl>
    <w:lvl w:ilvl="5" w:tplc="040C0005" w:tentative="1">
      <w:start w:val="1"/>
      <w:numFmt w:val="bullet"/>
      <w:lvlText w:val=""/>
      <w:lvlJc w:val="left"/>
      <w:pPr>
        <w:ind w:left="5734" w:hanging="360"/>
      </w:pPr>
      <w:rPr>
        <w:rFonts w:ascii="Wingdings" w:hAnsi="Wingdings" w:hint="default"/>
      </w:rPr>
    </w:lvl>
    <w:lvl w:ilvl="6" w:tplc="040C0001" w:tentative="1">
      <w:start w:val="1"/>
      <w:numFmt w:val="bullet"/>
      <w:lvlText w:val=""/>
      <w:lvlJc w:val="left"/>
      <w:pPr>
        <w:ind w:left="6454" w:hanging="360"/>
      </w:pPr>
      <w:rPr>
        <w:rFonts w:ascii="Symbol" w:hAnsi="Symbol" w:hint="default"/>
      </w:rPr>
    </w:lvl>
    <w:lvl w:ilvl="7" w:tplc="040C0003" w:tentative="1">
      <w:start w:val="1"/>
      <w:numFmt w:val="bullet"/>
      <w:lvlText w:val="o"/>
      <w:lvlJc w:val="left"/>
      <w:pPr>
        <w:ind w:left="7174" w:hanging="360"/>
      </w:pPr>
      <w:rPr>
        <w:rFonts w:ascii="Courier New" w:hAnsi="Courier New" w:cs="Courier New" w:hint="default"/>
      </w:rPr>
    </w:lvl>
    <w:lvl w:ilvl="8" w:tplc="040C0005" w:tentative="1">
      <w:start w:val="1"/>
      <w:numFmt w:val="bullet"/>
      <w:lvlText w:val=""/>
      <w:lvlJc w:val="left"/>
      <w:pPr>
        <w:ind w:left="7894" w:hanging="360"/>
      </w:pPr>
      <w:rPr>
        <w:rFonts w:ascii="Wingdings" w:hAnsi="Wingdings" w:hint="default"/>
      </w:rPr>
    </w:lvl>
  </w:abstractNum>
  <w:abstractNum w:abstractNumId="4">
    <w:nsid w:val="6B6C5111"/>
    <w:multiLevelType w:val="hybridMultilevel"/>
    <w:tmpl w:val="69EC1726"/>
    <w:lvl w:ilvl="0" w:tplc="247610A6">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BA0609"/>
    <w:multiLevelType w:val="hybridMultilevel"/>
    <w:tmpl w:val="50AA0F80"/>
    <w:lvl w:ilvl="0" w:tplc="F04080B8">
      <w:numFmt w:val="bullet"/>
      <w:lvlText w:val="-"/>
      <w:lvlJc w:val="left"/>
      <w:pPr>
        <w:tabs>
          <w:tab w:val="num" w:pos="720"/>
        </w:tabs>
        <w:ind w:left="720" w:hanging="360"/>
      </w:pPr>
      <w:rPr>
        <w:rFonts w:ascii="Times New Roman" w:eastAsia="Times New Roman" w:hAnsi="Times New Roman" w:cs="Times New Roman" w:hint="default"/>
        <w:lang w:bidi="ar-TN"/>
      </w:rPr>
    </w:lvl>
    <w:lvl w:ilvl="1" w:tplc="92984B0C">
      <w:numFmt w:val="bullet"/>
      <w:lvlText w:val="-"/>
      <w:lvlJc w:val="left"/>
      <w:pPr>
        <w:tabs>
          <w:tab w:val="num" w:pos="1440"/>
        </w:tabs>
        <w:ind w:left="1440" w:hanging="360"/>
      </w:pPr>
      <w:rPr>
        <w:rFonts w:ascii="Calibri" w:eastAsia="Times New Roman" w:hAnsi="Calibri" w:hint="default"/>
        <w:b/>
        <w:bCs w:val="0"/>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187D73"/>
    <w:rsid w:val="000F7844"/>
    <w:rsid w:val="00187D73"/>
    <w:rsid w:val="00234A45"/>
    <w:rsid w:val="002867A5"/>
    <w:rsid w:val="00407CC3"/>
    <w:rsid w:val="00475BAB"/>
    <w:rsid w:val="00605DF1"/>
    <w:rsid w:val="00693287"/>
    <w:rsid w:val="008A7092"/>
    <w:rsid w:val="008B04AF"/>
    <w:rsid w:val="0096498F"/>
    <w:rsid w:val="00BA20A2"/>
    <w:rsid w:val="00CD6C5A"/>
    <w:rsid w:val="00DD232D"/>
    <w:rsid w:val="00DF48CB"/>
    <w:rsid w:val="00E7713E"/>
    <w:rsid w:val="00F12364"/>
    <w:rsid w:val="00F25A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D73"/>
    <w:pPr>
      <w:spacing w:after="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Paragraphe de liste1,List Paragraph-1,Table of contents numbered,List Paragraph (bulleted list),Bullet 1 List,Paragraphe  revu"/>
    <w:basedOn w:val="Normal"/>
    <w:link w:val="ParagraphedelisteCar"/>
    <w:uiPriority w:val="99"/>
    <w:qFormat/>
    <w:rsid w:val="00187D73"/>
    <w:pPr>
      <w:spacing w:after="200" w:line="276" w:lineRule="auto"/>
      <w:ind w:left="720"/>
      <w:jc w:val="left"/>
    </w:pPr>
    <w:rPr>
      <w:rFonts w:ascii="Calibri" w:eastAsia="Times New Roman" w:hAnsi="Calibri" w:cs="Arial"/>
      <w:lang w:eastAsia="fr-FR" w:bidi="ar-TN"/>
    </w:rPr>
  </w:style>
  <w:style w:type="character" w:customStyle="1" w:styleId="ParagraphedelisteCar">
    <w:name w:val="Paragraphe de liste Car"/>
    <w:aliases w:val="List Paragraph Car,Paragraphe de liste1 Car,List Paragraph-1 Car,Table of contents numbered Car,List Paragraph (bulleted list) Car,Bullet 1 List Car,Paragraphe  revu Car"/>
    <w:link w:val="Paragraphedeliste"/>
    <w:uiPriority w:val="99"/>
    <w:locked/>
    <w:rsid w:val="00187D73"/>
    <w:rPr>
      <w:rFonts w:ascii="Calibri" w:eastAsia="Times New Roman" w:hAnsi="Calibri" w:cs="Arial"/>
      <w:lang w:eastAsia="fr-FR" w:bidi="ar-TN"/>
    </w:rPr>
  </w:style>
  <w:style w:type="paragraph" w:customStyle="1" w:styleId="Paragraphedeliste3">
    <w:name w:val="Paragraphe de liste3"/>
    <w:basedOn w:val="Normal"/>
    <w:rsid w:val="00187D73"/>
    <w:pPr>
      <w:spacing w:after="200" w:line="276" w:lineRule="auto"/>
      <w:ind w:left="720"/>
      <w:jc w:val="left"/>
    </w:pPr>
    <w:rPr>
      <w:rFonts w:ascii="Calibri" w:eastAsia="Times New Roman" w:hAnsi="Calibri" w:cs="Arial"/>
      <w:lang w:eastAsia="fr-FR"/>
    </w:rPr>
  </w:style>
  <w:style w:type="paragraph" w:styleId="Pieddepage">
    <w:name w:val="footer"/>
    <w:basedOn w:val="Normal"/>
    <w:link w:val="PieddepageCar"/>
    <w:uiPriority w:val="99"/>
    <w:unhideWhenUsed/>
    <w:rsid w:val="00187D73"/>
    <w:pPr>
      <w:tabs>
        <w:tab w:val="center" w:pos="4536"/>
        <w:tab w:val="right" w:pos="9072"/>
      </w:tabs>
    </w:pPr>
  </w:style>
  <w:style w:type="character" w:customStyle="1" w:styleId="PieddepageCar">
    <w:name w:val="Pied de page Car"/>
    <w:basedOn w:val="Policepardfaut"/>
    <w:link w:val="Pieddepage"/>
    <w:uiPriority w:val="99"/>
    <w:rsid w:val="00187D73"/>
  </w:style>
  <w:style w:type="paragraph" w:customStyle="1" w:styleId="yiv2501912476msolistparagraph">
    <w:name w:val="yiv2501912476msolistparagraph"/>
    <w:basedOn w:val="Normal"/>
    <w:rsid w:val="00187D73"/>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187D73"/>
    <w:pPr>
      <w:spacing w:after="120"/>
    </w:pPr>
  </w:style>
  <w:style w:type="character" w:customStyle="1" w:styleId="CorpsdetexteCar">
    <w:name w:val="Corps de texte Car"/>
    <w:basedOn w:val="Policepardfaut"/>
    <w:link w:val="Corpsdetexte"/>
    <w:uiPriority w:val="99"/>
    <w:rsid w:val="00187D73"/>
  </w:style>
  <w:style w:type="paragraph" w:styleId="En-tte">
    <w:name w:val="header"/>
    <w:basedOn w:val="Normal"/>
    <w:link w:val="En-tteCar"/>
    <w:uiPriority w:val="99"/>
    <w:semiHidden/>
    <w:unhideWhenUsed/>
    <w:rsid w:val="0096498F"/>
    <w:pPr>
      <w:tabs>
        <w:tab w:val="center" w:pos="4536"/>
        <w:tab w:val="right" w:pos="9072"/>
      </w:tabs>
    </w:pPr>
  </w:style>
  <w:style w:type="character" w:customStyle="1" w:styleId="En-tteCar">
    <w:name w:val="En-tête Car"/>
    <w:basedOn w:val="Policepardfaut"/>
    <w:link w:val="En-tte"/>
    <w:uiPriority w:val="99"/>
    <w:semiHidden/>
    <w:rsid w:val="009649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r.wikipedia.org/wiki/%D8%A7%D8%AD%D8%AA%D8%A8%D8%A7%D8%B3_%D8%AD%D8%B1%D8%A7%D8%B1%D9%8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2223</Words>
  <Characters>12229</Characters>
  <Application>Microsoft Office Word</Application>
  <DocSecurity>0</DocSecurity>
  <Lines>101</Lines>
  <Paragraphs>28</Paragraphs>
  <ScaleCrop>false</ScaleCrop>
  <Company/>
  <LinksUpToDate>false</LinksUpToDate>
  <CharactersWithSpaces>14424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C.Moussa</dc:creator>
  <cp:lastModifiedBy>f.hamouda</cp:lastModifiedBy>
  <cp:revision>3</cp:revision>
  <dcterms:created xsi:type="dcterms:W3CDTF">2018-08-30T12:21:00Z</dcterms:created>
  <dcterms:modified xsi:type="dcterms:W3CDTF">2018-08-30T12:30:00Z</dcterms:modified>
</cp:coreProperties>
</file>